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1C9" w:rsidRPr="003A53FD" w:rsidRDefault="00A551C9" w:rsidP="00A551C9">
      <w:pPr>
        <w:widowControl/>
        <w:jc w:val="center"/>
        <w:rPr>
          <w:rFonts w:ascii="Times New Roman" w:hAnsi="Times New Roman" w:cs="Times New Roman"/>
          <w:b/>
          <w:sz w:val="24"/>
          <w:u w:val="single"/>
        </w:rPr>
      </w:pPr>
      <w:r w:rsidRPr="003A53FD">
        <w:rPr>
          <w:rFonts w:ascii="Times New Roman" w:hAnsi="Times New Roman" w:cs="Times New Roman"/>
          <w:b/>
          <w:sz w:val="24"/>
          <w:u w:val="single"/>
        </w:rPr>
        <w:t>Illinois False Claims Act</w:t>
      </w:r>
    </w:p>
    <w:p w:rsidR="00A551C9" w:rsidRDefault="00A551C9" w:rsidP="00A551C9">
      <w:pPr>
        <w:widowControl/>
        <w:jc w:val="center"/>
        <w:rPr>
          <w:rFonts w:ascii="Times New Roman" w:hAnsi="Times New Roman" w:cs="Times New Roman"/>
        </w:rPr>
      </w:pPr>
    </w:p>
    <w:p w:rsidR="00A551C9" w:rsidRPr="00A551C9" w:rsidRDefault="00A551C9" w:rsidP="00A551C9">
      <w:pPr>
        <w:widowControl/>
        <w:jc w:val="center"/>
        <w:rPr>
          <w:rFonts w:ascii="Times New Roman" w:hAnsi="Times New Roman" w:cs="Times New Roman"/>
        </w:rPr>
      </w:pPr>
      <w:r w:rsidRPr="00A551C9">
        <w:rPr>
          <w:rFonts w:ascii="Times New Roman" w:hAnsi="Times New Roman" w:cs="Times New Roman"/>
        </w:rPr>
        <w:t>(740</w:t>
      </w:r>
      <w:r w:rsidR="003A53FD">
        <w:rPr>
          <w:rFonts w:ascii="Times New Roman" w:hAnsi="Times New Roman" w:cs="Times New Roman"/>
        </w:rPr>
        <w:t xml:space="preserve"> Ill. Comp. Stat. Ann. §§ 175/1 to </w:t>
      </w:r>
      <w:bookmarkStart w:id="0" w:name="_GoBack"/>
      <w:bookmarkEnd w:id="0"/>
      <w:r w:rsidRPr="00A551C9">
        <w:rPr>
          <w:rFonts w:ascii="Times New Roman" w:hAnsi="Times New Roman" w:cs="Times New Roman"/>
        </w:rPr>
        <w:t>175/8)</w:t>
      </w:r>
      <w:r>
        <w:rPr>
          <w:rStyle w:val="EndnoteReference"/>
          <w:rFonts w:ascii="Times New Roman" w:hAnsi="Times New Roman" w:cs="Times New Roman"/>
        </w:rPr>
        <w:endnoteReference w:id="1"/>
      </w:r>
    </w:p>
    <w:p w:rsidR="00A551C9" w:rsidRDefault="00A551C9">
      <w:pPr>
        <w:widowControl/>
        <w:rPr>
          <w:rFonts w:ascii="Times New Roman" w:hAnsi="Times New Roman" w:cs="Times New Roman"/>
          <w:b/>
        </w:rPr>
      </w:pPr>
    </w:p>
    <w:p w:rsidR="0054068A" w:rsidRPr="00A551C9" w:rsidRDefault="001A4AAF">
      <w:pPr>
        <w:widowControl/>
        <w:rPr>
          <w:rFonts w:ascii="Times New Roman" w:hAnsi="Times New Roman" w:cs="Times New Roman"/>
          <w:b/>
        </w:rPr>
      </w:pPr>
      <w:r w:rsidRPr="00A551C9">
        <w:rPr>
          <w:rFonts w:ascii="Times New Roman" w:hAnsi="Times New Roman" w:cs="Times New Roman"/>
          <w:b/>
        </w:rPr>
        <w:t xml:space="preserve">§ 740 ILCS 175/1.  [Short title] </w:t>
      </w:r>
    </w:p>
    <w:p w:rsidR="0054068A" w:rsidRDefault="0054068A">
      <w:pPr>
        <w:widowControl/>
        <w:rPr>
          <w:rFonts w:ascii="Times New Roman" w:hAnsi="Times New Roman" w:cs="Times New Roman"/>
        </w:rPr>
      </w:pPr>
    </w:p>
    <w:p w:rsidR="0054068A" w:rsidRDefault="001A4AAF">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Sec. 1.</w:t>
      </w:r>
      <w:proofErr w:type="gramEnd"/>
      <w:r>
        <w:rPr>
          <w:rFonts w:ascii="Times New Roman" w:hAnsi="Times New Roman" w:cs="Times New Roman"/>
        </w:rPr>
        <w:t xml:space="preserve">  This Act may be cited as the Illinois False Claims Act.</w:t>
      </w:r>
    </w:p>
    <w:p w:rsidR="0054068A" w:rsidRDefault="0054068A">
      <w:pPr>
        <w:widowControl/>
        <w:rPr>
          <w:rFonts w:ascii="Times New Roman" w:hAnsi="Times New Roman" w:cs="Times New Roman"/>
        </w:rPr>
      </w:pPr>
    </w:p>
    <w:p w:rsidR="005F15DC" w:rsidRDefault="005F15DC">
      <w:pPr>
        <w:widowControl/>
        <w:rPr>
          <w:rFonts w:ascii="Times New Roman" w:hAnsi="Times New Roman" w:cs="Times New Roman"/>
        </w:rPr>
      </w:pPr>
    </w:p>
    <w:p w:rsidR="005F15DC" w:rsidRDefault="005F15DC">
      <w:pPr>
        <w:widowControl/>
        <w:rPr>
          <w:rFonts w:ascii="Times New Roman" w:hAnsi="Times New Roman" w:cs="Times New Roman"/>
        </w:rPr>
      </w:pPr>
    </w:p>
    <w:p w:rsidR="0054068A" w:rsidRPr="00A551C9" w:rsidRDefault="001A4AAF">
      <w:pPr>
        <w:widowControl/>
        <w:rPr>
          <w:rFonts w:ascii="Times New Roman" w:hAnsi="Times New Roman" w:cs="Times New Roman"/>
          <w:b/>
        </w:rPr>
      </w:pPr>
      <w:r w:rsidRPr="00A551C9">
        <w:rPr>
          <w:rFonts w:ascii="Times New Roman" w:hAnsi="Times New Roman" w:cs="Times New Roman"/>
          <w:b/>
        </w:rPr>
        <w:t xml:space="preserve">§ 740 ILCS 175/2.  Definitions </w:t>
      </w:r>
    </w:p>
    <w:p w:rsidR="0054068A" w:rsidRDefault="0054068A">
      <w:pPr>
        <w:widowControl/>
        <w:rPr>
          <w:rFonts w:ascii="Times New Roman" w:hAnsi="Times New Roman" w:cs="Times New Roman"/>
        </w:rPr>
      </w:pPr>
    </w:p>
    <w:p w:rsidR="0054068A" w:rsidRDefault="001A4AAF">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Sec. 2.</w:t>
      </w:r>
      <w:proofErr w:type="gramEnd"/>
      <w:r>
        <w:rPr>
          <w:rFonts w:ascii="Times New Roman" w:hAnsi="Times New Roman" w:cs="Times New Roman"/>
        </w:rPr>
        <w:t xml:space="preserve"> </w:t>
      </w:r>
      <w:proofErr w:type="gramStart"/>
      <w:r>
        <w:rPr>
          <w:rFonts w:ascii="Times New Roman" w:hAnsi="Times New Roman" w:cs="Times New Roman"/>
        </w:rPr>
        <w:t>Definitions.</w:t>
      </w:r>
      <w:proofErr w:type="gramEnd"/>
      <w:r>
        <w:rPr>
          <w:rFonts w:ascii="Times New Roman" w:hAnsi="Times New Roman" w:cs="Times New Roman"/>
        </w:rPr>
        <w:t xml:space="preserve">  As used in this Act: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(a) "State" means the State of Illinois; any agency of State government; the system of State colleges and universities, any school district, community college district, county, municipality, </w:t>
      </w:r>
      <w:proofErr w:type="gramStart"/>
      <w:r>
        <w:rPr>
          <w:rFonts w:ascii="Times New Roman" w:hAnsi="Times New Roman" w:cs="Times New Roman"/>
        </w:rPr>
        <w:t>municipal corporation</w:t>
      </w:r>
      <w:proofErr w:type="gramEnd"/>
      <w:r>
        <w:rPr>
          <w:rFonts w:ascii="Times New Roman" w:hAnsi="Times New Roman" w:cs="Times New Roman"/>
        </w:rPr>
        <w:t>, unit of local government, and any combination of the above under an intergovernmental agreement that includes provisions for a governing body of the agency created by the agreement.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(b) "Guard" means the Illinois National Guard.</w:t>
      </w:r>
    </w:p>
    <w:p w:rsidR="0054068A" w:rsidRDefault="001A4AAF">
      <w:pPr>
        <w:widowControl/>
        <w:spacing w:before="120"/>
        <w:ind w:firstLine="360"/>
        <w:rPr>
          <w:rFonts w:ascii="Times New Roman" w:hAnsi="Times New Roman" w:cs="Times New Roman"/>
        </w:rPr>
      </w:pPr>
      <w:r>
        <w:rPr>
          <w:rFonts w:ascii="Times New Roman" w:hAnsi="Times New Roman" w:cs="Times New Roman"/>
        </w:rPr>
        <w:t>(c) "Investigation" means any inquiry conducted by any investigator for the purpose of ascertaining whether any person is or has been engaged in any violation of this Act.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(d) "Investigator" means a person who is charged by the Attorney General or the Department of State Police with the duty of conducting any investigation under this Act, or any officer or employee of the State acting under the direction and supervision of the Attorney General or the Department of State Police, through the Division of Operations or the Division of Internal Investigation, in the course of an investigation.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(e) "Documentary material" includes the original or any copy of any book, record, report, memorandum, paper, communication, tabulation, chart, or other document, or data compilations stored in or accessible through computer or other information retrieval systems, together with instructions and all other materials necessary to use or interpret such data compilations, and any product of discovery.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(f) "Custodian" means the custodian, or any deputy custodian, designated by the Attorney General under subsection (</w:t>
      </w:r>
      <w:proofErr w:type="spellStart"/>
      <w:r>
        <w:rPr>
          <w:rFonts w:ascii="Times New Roman" w:hAnsi="Times New Roman" w:cs="Times New Roman"/>
        </w:rPr>
        <w:t>i</w:t>
      </w:r>
      <w:proofErr w:type="spellEnd"/>
      <w:proofErr w:type="gramStart"/>
      <w:r>
        <w:rPr>
          <w:rFonts w:ascii="Times New Roman" w:hAnsi="Times New Roman" w:cs="Times New Roman"/>
        </w:rPr>
        <w:t>)(</w:t>
      </w:r>
      <w:proofErr w:type="gramEnd"/>
      <w:r>
        <w:rPr>
          <w:rFonts w:ascii="Times New Roman" w:hAnsi="Times New Roman" w:cs="Times New Roman"/>
        </w:rPr>
        <w:t>1) of Section 6 [</w:t>
      </w:r>
      <w:r>
        <w:rPr>
          <w:rFonts w:ascii="Times New Roman" w:hAnsi="Times New Roman" w:cs="Times New Roman"/>
          <w:i/>
          <w:iCs/>
        </w:rPr>
        <w:t>740 ILCS 175/6</w:t>
      </w:r>
      <w:r>
        <w:rPr>
          <w:rFonts w:ascii="Times New Roman" w:hAnsi="Times New Roman" w:cs="Times New Roman"/>
        </w:rPr>
        <w: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(g) "Product of discovery" includes: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(1) the original or duplicate of any deposition, interrogatory, document, thing, result of the inspection of land or other property, examination, or admission, which is obtained by any method of discovery in any judicial or administrative proceeding of an adversarial nature;</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any</w:t>
      </w:r>
      <w:proofErr w:type="gramEnd"/>
      <w:r>
        <w:rPr>
          <w:rFonts w:ascii="Times New Roman" w:hAnsi="Times New Roman" w:cs="Times New Roman"/>
        </w:rPr>
        <w:t xml:space="preserve"> digest, analysis, selection, compilation, or derivation of any item listed in paragraph (1); and</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(3) </w:t>
      </w:r>
      <w:proofErr w:type="gramStart"/>
      <w:r>
        <w:rPr>
          <w:rFonts w:ascii="Times New Roman" w:hAnsi="Times New Roman" w:cs="Times New Roman"/>
        </w:rPr>
        <w:t>any</w:t>
      </w:r>
      <w:proofErr w:type="gramEnd"/>
      <w:r>
        <w:rPr>
          <w:rFonts w:ascii="Times New Roman" w:hAnsi="Times New Roman" w:cs="Times New Roman"/>
        </w:rPr>
        <w:t xml:space="preserve"> index or other manner of access to any item listed in paragraph (1).</w:t>
      </w:r>
    </w:p>
    <w:p w:rsidR="0054068A" w:rsidRDefault="0054068A">
      <w:pPr>
        <w:widowControl/>
        <w:rPr>
          <w:rFonts w:ascii="Times New Roman" w:hAnsi="Times New Roman" w:cs="Times New Roman"/>
        </w:rPr>
      </w:pPr>
    </w:p>
    <w:p w:rsidR="005F15DC" w:rsidRDefault="005F15DC">
      <w:pPr>
        <w:widowControl/>
        <w:rPr>
          <w:rFonts w:ascii="Times New Roman" w:hAnsi="Times New Roman" w:cs="Times New Roman"/>
        </w:rPr>
      </w:pPr>
    </w:p>
    <w:p w:rsidR="005F15DC" w:rsidRDefault="005F15DC">
      <w:pPr>
        <w:widowControl/>
        <w:rPr>
          <w:rFonts w:ascii="Times New Roman" w:hAnsi="Times New Roman" w:cs="Times New Roman"/>
        </w:rPr>
      </w:pPr>
    </w:p>
    <w:p w:rsidR="0054068A" w:rsidRPr="00A551C9" w:rsidRDefault="001A4AAF">
      <w:pPr>
        <w:widowControl/>
        <w:rPr>
          <w:rFonts w:ascii="Times New Roman" w:hAnsi="Times New Roman" w:cs="Times New Roman"/>
          <w:b/>
        </w:rPr>
      </w:pPr>
      <w:r w:rsidRPr="00A551C9">
        <w:rPr>
          <w:rFonts w:ascii="Times New Roman" w:hAnsi="Times New Roman" w:cs="Times New Roman"/>
          <w:b/>
        </w:rPr>
        <w:t xml:space="preserve">§ 740 ILCS 175/3.  False claims </w:t>
      </w:r>
    </w:p>
    <w:p w:rsidR="0054068A" w:rsidRDefault="0054068A">
      <w:pPr>
        <w:widowControl/>
        <w:rPr>
          <w:rFonts w:ascii="Times New Roman" w:hAnsi="Times New Roman" w:cs="Times New Roman"/>
        </w:rPr>
      </w:pPr>
    </w:p>
    <w:p w:rsidR="0054068A" w:rsidRDefault="001A4AAF">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Sec. 3.</w:t>
      </w:r>
      <w:proofErr w:type="gramEnd"/>
      <w:r>
        <w:rPr>
          <w:rFonts w:ascii="Times New Roman" w:hAnsi="Times New Roman" w:cs="Times New Roman"/>
        </w:rPr>
        <w:t xml:space="preserve"> </w:t>
      </w:r>
      <w:proofErr w:type="gramStart"/>
      <w:r>
        <w:rPr>
          <w:rFonts w:ascii="Times New Roman" w:hAnsi="Times New Roman" w:cs="Times New Roman"/>
        </w:rPr>
        <w:t>False claims.</w:t>
      </w:r>
      <w:proofErr w:type="gramEnd"/>
      <w:r>
        <w:rPr>
          <w:rFonts w:ascii="Times New Roman" w:hAnsi="Times New Roman" w:cs="Times New Roman"/>
        </w:rPr>
        <w:t xml:space="preserve"> (a) Liability for certain acts. Any person who:</w:t>
      </w:r>
    </w:p>
    <w:p w:rsidR="0054068A" w:rsidRDefault="001A4AAF">
      <w:pPr>
        <w:widowControl/>
        <w:spacing w:before="120"/>
        <w:ind w:firstLine="360"/>
        <w:rPr>
          <w:rFonts w:ascii="Times New Roman" w:hAnsi="Times New Roman" w:cs="Times New Roman"/>
        </w:rPr>
      </w:pPr>
      <w:r>
        <w:rPr>
          <w:rFonts w:ascii="Times New Roman" w:hAnsi="Times New Roman" w:cs="Times New Roman"/>
        </w:rPr>
        <w:t>(1) In general, any person who:</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knowingly</w:t>
      </w:r>
      <w:proofErr w:type="gramEnd"/>
      <w:r>
        <w:rPr>
          <w:rFonts w:ascii="Times New Roman" w:hAnsi="Times New Roman" w:cs="Times New Roman"/>
        </w:rPr>
        <w:t xml:space="preserve"> presents, or causes to be presented, a false or fraudulent claim for payment or approval;</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knowingly</w:t>
      </w:r>
      <w:proofErr w:type="gramEnd"/>
      <w:r>
        <w:rPr>
          <w:rFonts w:ascii="Times New Roman" w:hAnsi="Times New Roman" w:cs="Times New Roman"/>
        </w:rPr>
        <w:t xml:space="preserve"> makes, uses, or causes to be made or used, a false record or statement material to a false or fraudulent claim;</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(C) </w:t>
      </w:r>
      <w:proofErr w:type="gramStart"/>
      <w:r>
        <w:rPr>
          <w:rFonts w:ascii="Times New Roman" w:hAnsi="Times New Roman" w:cs="Times New Roman"/>
        </w:rPr>
        <w:t>conspires</w:t>
      </w:r>
      <w:proofErr w:type="gramEnd"/>
      <w:r>
        <w:rPr>
          <w:rFonts w:ascii="Times New Roman" w:hAnsi="Times New Roman" w:cs="Times New Roman"/>
        </w:rPr>
        <w:t xml:space="preserve"> to commit a violation of subparagraph (A), (B), (D), (E), (F), or (G);</w:t>
      </w:r>
    </w:p>
    <w:p w:rsidR="0054068A" w:rsidRDefault="001A4AAF">
      <w:pPr>
        <w:widowControl/>
        <w:spacing w:before="120"/>
        <w:ind w:firstLine="360"/>
        <w:rPr>
          <w:rFonts w:ascii="Times New Roman" w:hAnsi="Times New Roman" w:cs="Times New Roman"/>
        </w:rPr>
      </w:pPr>
      <w:r>
        <w:rPr>
          <w:rFonts w:ascii="Times New Roman" w:hAnsi="Times New Roman" w:cs="Times New Roman"/>
        </w:rPr>
        <w:lastRenderedPageBreak/>
        <w:t xml:space="preserve">   (D) </w:t>
      </w:r>
      <w:proofErr w:type="gramStart"/>
      <w:r>
        <w:rPr>
          <w:rFonts w:ascii="Times New Roman" w:hAnsi="Times New Roman" w:cs="Times New Roman"/>
        </w:rPr>
        <w:t>has</w:t>
      </w:r>
      <w:proofErr w:type="gramEnd"/>
      <w:r>
        <w:rPr>
          <w:rFonts w:ascii="Times New Roman" w:hAnsi="Times New Roman" w:cs="Times New Roman"/>
        </w:rPr>
        <w:t xml:space="preserve"> possession, custody, or control of property or money used, or to be used, by the State and knowingly d</w:t>
      </w:r>
      <w:r>
        <w:rPr>
          <w:rFonts w:ascii="Times New Roman" w:hAnsi="Times New Roman" w:cs="Times New Roman"/>
        </w:rPr>
        <w:t>e</w:t>
      </w:r>
      <w:r>
        <w:rPr>
          <w:rFonts w:ascii="Times New Roman" w:hAnsi="Times New Roman" w:cs="Times New Roman"/>
        </w:rPr>
        <w:t>livers, or causes to be delivered, less than all the money or property;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(E) is authorized to make or deliver a document certifying receipt of property used, or to be used, by the State and, intending to defraud the State, makes or delivers the receipt without completely knowing that the information on the receipt is true;</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(F) </w:t>
      </w:r>
      <w:proofErr w:type="gramStart"/>
      <w:r>
        <w:rPr>
          <w:rFonts w:ascii="Times New Roman" w:hAnsi="Times New Roman" w:cs="Times New Roman"/>
        </w:rPr>
        <w:t>knowingly</w:t>
      </w:r>
      <w:proofErr w:type="gramEnd"/>
      <w:r>
        <w:rPr>
          <w:rFonts w:ascii="Times New Roman" w:hAnsi="Times New Roman" w:cs="Times New Roman"/>
        </w:rPr>
        <w:t xml:space="preserve"> buys, or receives as a pledge of an obligation or debt, public property from an officer or employee of the State, or a member of the Guard, who lawfully may not sell or pledge property;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(G) knowingly makes, uses, or causes to be made or used, a false record or statement material to an obligation to pay or transmit money or property to the State, or knowingly conceals or knowingly and improperly avoids or decreases an obligation to pay or transmit money or property to the State, is liable to the State for a civil penalty of not less than $ 5,500 and not more than $ 11,000, plus 3 times the amount of damages which the State sustains because of the act of that person. The penalties in this Section are intended to be remedial rather than punitive, and shall not preclude, nor be pr</w:t>
      </w:r>
      <w:r>
        <w:rPr>
          <w:rFonts w:ascii="Times New Roman" w:hAnsi="Times New Roman" w:cs="Times New Roman"/>
        </w:rPr>
        <w:t>e</w:t>
      </w:r>
      <w:r>
        <w:rPr>
          <w:rFonts w:ascii="Times New Roman" w:hAnsi="Times New Roman" w:cs="Times New Roman"/>
        </w:rPr>
        <w:t>cluded by, a criminal prosecution for the same conduct.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(2) A person violating this subsection shall also be liable to the State for the costs of a civil action brought to recover any such penalty or damages.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(b) Definitions. For purposes of this Section: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(1) The terms "knowing" and "knowingly":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mean</w:t>
      </w:r>
      <w:proofErr w:type="gramEnd"/>
      <w:r>
        <w:rPr>
          <w:rFonts w:ascii="Times New Roman" w:hAnsi="Times New Roman" w:cs="Times New Roman"/>
        </w:rPr>
        <w:t xml:space="preserve"> that a person, with respect to information: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has actual knowledge of the information;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acts</w:t>
      </w:r>
      <w:proofErr w:type="gramEnd"/>
      <w:r>
        <w:rPr>
          <w:rFonts w:ascii="Times New Roman" w:hAnsi="Times New Roman" w:cs="Times New Roman"/>
        </w:rPr>
        <w:t xml:space="preserve"> in deliberate ignorance of the truth or falsity of the information;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acts</w:t>
      </w:r>
      <w:proofErr w:type="gramEnd"/>
      <w:r>
        <w:rPr>
          <w:rFonts w:ascii="Times New Roman" w:hAnsi="Times New Roman" w:cs="Times New Roman"/>
        </w:rPr>
        <w:t xml:space="preserve"> in reckless disregard of the truth or falsity of the information, and</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require</w:t>
      </w:r>
      <w:proofErr w:type="gramEnd"/>
      <w:r>
        <w:rPr>
          <w:rFonts w:ascii="Times New Roman" w:hAnsi="Times New Roman" w:cs="Times New Roman"/>
        </w:rPr>
        <w:t xml:space="preserve"> no proof of specific intent to defraud.</w:t>
      </w:r>
    </w:p>
    <w:p w:rsidR="0054068A" w:rsidRDefault="001A4AAF">
      <w:pPr>
        <w:widowControl/>
        <w:spacing w:before="120"/>
        <w:ind w:firstLine="360"/>
        <w:rPr>
          <w:rFonts w:ascii="Times New Roman" w:hAnsi="Times New Roman" w:cs="Times New Roman"/>
        </w:rPr>
      </w:pPr>
      <w:r>
        <w:rPr>
          <w:rFonts w:ascii="Times New Roman" w:hAnsi="Times New Roman" w:cs="Times New Roman"/>
        </w:rPr>
        <w:t>(2) The term "claim":</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means</w:t>
      </w:r>
      <w:proofErr w:type="gramEnd"/>
      <w:r>
        <w:rPr>
          <w:rFonts w:ascii="Times New Roman" w:hAnsi="Times New Roman" w:cs="Times New Roman"/>
        </w:rPr>
        <w:t xml:space="preserve"> any request or demand, whether under a contract or otherwise, for money or property and whether or not the State has title to the money or property, that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is</w:t>
      </w:r>
      <w:proofErr w:type="gramEnd"/>
      <w:r>
        <w:rPr>
          <w:rFonts w:ascii="Times New Roman" w:hAnsi="Times New Roman" w:cs="Times New Roman"/>
        </w:rPr>
        <w:t xml:space="preserve"> presented to an officer, employee, or agent of the State;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(ii) is made to a contractor, grantee, or other recipient, if the money or property is to be spent or used on the State's behalf or to advance a State program or interest, and if the State:</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(I) provides or has provided any portion of the money or property requested or demanded;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will</w:t>
      </w:r>
      <w:proofErr w:type="gramEnd"/>
      <w:r>
        <w:rPr>
          <w:rFonts w:ascii="Times New Roman" w:hAnsi="Times New Roman" w:cs="Times New Roman"/>
        </w:rPr>
        <w:t xml:space="preserve"> reimburse such contractor, grantee, or other recipient for any portion of the money or property which is requested or demanded; and</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does</w:t>
      </w:r>
      <w:proofErr w:type="gramEnd"/>
      <w:r>
        <w:rPr>
          <w:rFonts w:ascii="Times New Roman" w:hAnsi="Times New Roman" w:cs="Times New Roman"/>
        </w:rPr>
        <w:t xml:space="preserve"> not include requests or demands for money or property that the State has paid to an individual as co</w:t>
      </w:r>
      <w:r>
        <w:rPr>
          <w:rFonts w:ascii="Times New Roman" w:hAnsi="Times New Roman" w:cs="Times New Roman"/>
        </w:rPr>
        <w:t>m</w:t>
      </w:r>
      <w:r>
        <w:rPr>
          <w:rFonts w:ascii="Times New Roman" w:hAnsi="Times New Roman" w:cs="Times New Roman"/>
        </w:rPr>
        <w:t>pensation for State employment or as an income subsidy with no restrictions on that individual's use of the money or property.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(3) The term "obligation" means an established duty, whether or not fixed, arising from an express or implied co</w:t>
      </w:r>
      <w:r>
        <w:rPr>
          <w:rFonts w:ascii="Times New Roman" w:hAnsi="Times New Roman" w:cs="Times New Roman"/>
        </w:rPr>
        <w:t>n</w:t>
      </w:r>
      <w:r>
        <w:rPr>
          <w:rFonts w:ascii="Times New Roman" w:hAnsi="Times New Roman" w:cs="Times New Roman"/>
        </w:rPr>
        <w:t>tractual, grantor-grantee, or licensor-licensee relationship, from a fee-based or similar relationship, from statute or reg</w:t>
      </w:r>
      <w:r>
        <w:rPr>
          <w:rFonts w:ascii="Times New Roman" w:hAnsi="Times New Roman" w:cs="Times New Roman"/>
        </w:rPr>
        <w:t>u</w:t>
      </w:r>
      <w:r>
        <w:rPr>
          <w:rFonts w:ascii="Times New Roman" w:hAnsi="Times New Roman" w:cs="Times New Roman"/>
        </w:rPr>
        <w:t>lation, or from the retention of any overpayment.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(4) The term "material" means having a natural tendency to influence, or be capable of influencing, the payment or receipt of money or property.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(c) Exclusion. This Section does not apply to claims, records, or statements made under the Illinois Income Tax Act.</w:t>
      </w:r>
    </w:p>
    <w:p w:rsidR="0054068A" w:rsidRDefault="0054068A">
      <w:pPr>
        <w:widowControl/>
        <w:rPr>
          <w:rFonts w:ascii="Times New Roman" w:hAnsi="Times New Roman" w:cs="Times New Roman"/>
        </w:rPr>
      </w:pPr>
    </w:p>
    <w:p w:rsidR="005F15DC" w:rsidRDefault="005F15DC">
      <w:pPr>
        <w:widowControl/>
        <w:rPr>
          <w:rFonts w:ascii="Times New Roman" w:hAnsi="Times New Roman" w:cs="Times New Roman"/>
          <w:b/>
          <w:bCs/>
        </w:rPr>
      </w:pPr>
    </w:p>
    <w:p w:rsidR="005F15DC" w:rsidRDefault="005F15DC">
      <w:pPr>
        <w:widowControl/>
        <w:rPr>
          <w:rFonts w:ascii="Times New Roman" w:hAnsi="Times New Roman" w:cs="Times New Roman"/>
          <w:b/>
          <w:bCs/>
        </w:rPr>
      </w:pPr>
    </w:p>
    <w:p w:rsidR="0054068A" w:rsidRPr="00A551C9" w:rsidRDefault="001A4AAF">
      <w:pPr>
        <w:widowControl/>
        <w:rPr>
          <w:rFonts w:ascii="Times New Roman" w:hAnsi="Times New Roman" w:cs="Times New Roman"/>
          <w:b/>
        </w:rPr>
      </w:pPr>
      <w:r w:rsidRPr="00A551C9">
        <w:rPr>
          <w:rFonts w:ascii="Times New Roman" w:hAnsi="Times New Roman" w:cs="Times New Roman"/>
          <w:b/>
        </w:rPr>
        <w:t xml:space="preserve">§ 740 ILCS 175/4.  Civil actions for false claims </w:t>
      </w:r>
    </w:p>
    <w:p w:rsidR="0054068A" w:rsidRDefault="0054068A">
      <w:pPr>
        <w:widowControl/>
        <w:rPr>
          <w:rFonts w:ascii="Times New Roman" w:hAnsi="Times New Roman" w:cs="Times New Roman"/>
        </w:rPr>
      </w:pPr>
    </w:p>
    <w:p w:rsidR="0054068A" w:rsidRDefault="001A4AAF">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Sec. 4.</w:t>
      </w:r>
      <w:proofErr w:type="gramEnd"/>
      <w:r>
        <w:rPr>
          <w:rFonts w:ascii="Times New Roman" w:hAnsi="Times New Roman" w:cs="Times New Roman"/>
        </w:rPr>
        <w:t xml:space="preserve"> </w:t>
      </w:r>
      <w:proofErr w:type="gramStart"/>
      <w:r>
        <w:rPr>
          <w:rFonts w:ascii="Times New Roman" w:hAnsi="Times New Roman" w:cs="Times New Roman"/>
        </w:rPr>
        <w:t>Civil actions for false claims.</w:t>
      </w:r>
      <w:proofErr w:type="gramEnd"/>
      <w:r>
        <w:rPr>
          <w:rFonts w:ascii="Times New Roman" w:hAnsi="Times New Roman" w:cs="Times New Roman"/>
        </w:rPr>
        <w:t xml:space="preserve"> (a) Responsibilities of the Attorney General and the Department of State Police. The Attorney General or the Department of State Police shall diligently investigate a civil violation under Section 3 [</w:t>
      </w:r>
      <w:r>
        <w:rPr>
          <w:rFonts w:ascii="Times New Roman" w:hAnsi="Times New Roman" w:cs="Times New Roman"/>
          <w:i/>
          <w:iCs/>
        </w:rPr>
        <w:t>740 ILCS 175/3</w:t>
      </w:r>
      <w:r>
        <w:rPr>
          <w:rFonts w:ascii="Times New Roman" w:hAnsi="Times New Roman" w:cs="Times New Roman"/>
        </w:rPr>
        <w:t>]. If the Attorney General finds that a person violated or is violating Section 3, the Attorney General may bring a civil action under this Section against the person.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The State shall receive an amount for reasonable expenses that the court finds to have been necessarily incurred by the Attorney General, including reasonable attorneys' fees and costs. All such expenses, fees, and costs shall be awarded against the defendant. The court may award amounts from the proceeds of an action or settlement that it considers a</w:t>
      </w:r>
      <w:r>
        <w:rPr>
          <w:rFonts w:ascii="Times New Roman" w:hAnsi="Times New Roman" w:cs="Times New Roman"/>
        </w:rPr>
        <w:t>p</w:t>
      </w:r>
      <w:r>
        <w:rPr>
          <w:rFonts w:ascii="Times New Roman" w:hAnsi="Times New Roman" w:cs="Times New Roman"/>
        </w:rPr>
        <w:t>propriate to any governmental entity or program that has been adversely affected by a defendant. The Attorney General, if necessary, shall direct the State Treasurer to make a disbursement of funds as provided in court orders or settlement agreements.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(b) Actions by private persons. (1) A person may bring a civil action for a violation of Section 3 for the person and for the State. The action shall be brought in the name of the State. The action may be dismissed only if the court and the Attorney General give written consent to the dismissal and their reasons for consenting.</w:t>
      </w:r>
    </w:p>
    <w:p w:rsidR="0054068A" w:rsidRDefault="001A4AAF">
      <w:pPr>
        <w:widowControl/>
        <w:spacing w:before="120"/>
        <w:ind w:firstLine="360"/>
        <w:rPr>
          <w:rFonts w:ascii="Times New Roman" w:hAnsi="Times New Roman" w:cs="Times New Roman"/>
        </w:rPr>
      </w:pPr>
      <w:r>
        <w:rPr>
          <w:rFonts w:ascii="Times New Roman" w:hAnsi="Times New Roman" w:cs="Times New Roman"/>
        </w:rPr>
        <w:t>(2) A copy of the complaint and written disclosure of substantially all material evidence and information the person possesses shall be served on the State. The complaint shall be filed in camera, shall remain under seal for at least 60 days, and shall not be served on the defendant until the court so orders. The State may elect to intervene and proceed with the action within 60 days after it receives both the complaint and the material evidence and information.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(3) The State may, for good cause shown, move the court for extensions of the time during which the complaint remains under seal under paragraph (2). Any such motions may be supported by affidavits or other submissions in camera. The defendant shall not be required to respond to any complaint filed under this Section until 20 days after the complaint is unsealed and served upon the defendant.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(4) Before the expiration of the 60-day period or any extensions obtained under paragraph (3), the State shall:</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proceed</w:t>
      </w:r>
      <w:proofErr w:type="gramEnd"/>
      <w:r>
        <w:rPr>
          <w:rFonts w:ascii="Times New Roman" w:hAnsi="Times New Roman" w:cs="Times New Roman"/>
        </w:rPr>
        <w:t xml:space="preserve"> with the action, in which case the action shall be conducted by the State;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notify</w:t>
      </w:r>
      <w:proofErr w:type="gramEnd"/>
      <w:r>
        <w:rPr>
          <w:rFonts w:ascii="Times New Roman" w:hAnsi="Times New Roman" w:cs="Times New Roman"/>
        </w:rPr>
        <w:t xml:space="preserve"> the court that it declines to take over the action, in which case the person bringing the action shall have the right to conduct the action.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(5) When a person brings an action under this subsection (b), no person other than the State may intervene or bring a related action based on the facts underlying the pending action.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(c) Rights of the parties to Qui Tam actions. (1) If the State proceeds with the action, it shall have the primary r</w:t>
      </w:r>
      <w:r>
        <w:rPr>
          <w:rFonts w:ascii="Times New Roman" w:hAnsi="Times New Roman" w:cs="Times New Roman"/>
        </w:rPr>
        <w:t>e</w:t>
      </w:r>
      <w:r>
        <w:rPr>
          <w:rFonts w:ascii="Times New Roman" w:hAnsi="Times New Roman" w:cs="Times New Roman"/>
        </w:rPr>
        <w:t>sponsibility for prosecuting the action, and shall not be bound by an act of the person bringing the action. Such person shall have the right to continue as a party to the action, subject to the limitations set forth in paragraph (2).</w:t>
      </w:r>
    </w:p>
    <w:p w:rsidR="0054068A" w:rsidRDefault="001A4AAF">
      <w:pPr>
        <w:widowControl/>
        <w:spacing w:before="120"/>
        <w:ind w:firstLine="360"/>
        <w:rPr>
          <w:rFonts w:ascii="Times New Roman" w:hAnsi="Times New Roman" w:cs="Times New Roman"/>
        </w:rPr>
      </w:pPr>
      <w:r>
        <w:rPr>
          <w:rFonts w:ascii="Times New Roman" w:hAnsi="Times New Roman" w:cs="Times New Roman"/>
        </w:rPr>
        <w:t>(2)(A) The State may dismiss the action notwithstanding the objections of the person initiating the action if the person has been notified by the State of the filing of the motion and the court has provided the person with an opportunity for a hearing on the motion.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The State may settle the action with the defendant notwithstanding the objections of the person initiating the action if the court determines, after a hearing, that the proposed settlement is fair, adequate, and reasonable under all the circumstances. Upon a showing of good cause, such hearing may be held in camera.</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(C) Upon a showing by the State that unrestricted participation during the course of the litigation by the person initiating the action would interfere with or unduly delay the State's prosecution of the case, or would be repetitious, irrelevant, or for purposes of harassment, the court may, in its discretion, impose limitations on the person's participation, such as: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limiting</w:t>
      </w:r>
      <w:proofErr w:type="gramEnd"/>
      <w:r>
        <w:rPr>
          <w:rFonts w:ascii="Times New Roman" w:hAnsi="Times New Roman" w:cs="Times New Roman"/>
        </w:rPr>
        <w:t xml:space="preserve"> the number of witnesses the person may call:</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limiting</w:t>
      </w:r>
      <w:proofErr w:type="gramEnd"/>
      <w:r>
        <w:rPr>
          <w:rFonts w:ascii="Times New Roman" w:hAnsi="Times New Roman" w:cs="Times New Roman"/>
        </w:rPr>
        <w:t xml:space="preserve"> the length of the testimony of such witnesses;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limiting</w:t>
      </w:r>
      <w:proofErr w:type="gramEnd"/>
      <w:r>
        <w:rPr>
          <w:rFonts w:ascii="Times New Roman" w:hAnsi="Times New Roman" w:cs="Times New Roman"/>
        </w:rPr>
        <w:t xml:space="preserve"> the person's cross-examination of witnesses;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(iv) </w:t>
      </w:r>
      <w:proofErr w:type="gramStart"/>
      <w:r>
        <w:rPr>
          <w:rFonts w:ascii="Times New Roman" w:hAnsi="Times New Roman" w:cs="Times New Roman"/>
        </w:rPr>
        <w:t>otherwise</w:t>
      </w:r>
      <w:proofErr w:type="gramEnd"/>
      <w:r>
        <w:rPr>
          <w:rFonts w:ascii="Times New Roman" w:hAnsi="Times New Roman" w:cs="Times New Roman"/>
        </w:rPr>
        <w:t xml:space="preserve"> limiting the participation by the person in the litigation.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lastRenderedPageBreak/>
        <w:t xml:space="preserve">   (D) Upon a showing by the defendant that unrestricted participation during the course of the litigation by the person initiating the action would be for purposes of harassment or would cause the defendant undue burden or unne</w:t>
      </w:r>
      <w:r>
        <w:rPr>
          <w:rFonts w:ascii="Times New Roman" w:hAnsi="Times New Roman" w:cs="Times New Roman"/>
        </w:rPr>
        <w:t>c</w:t>
      </w:r>
      <w:r>
        <w:rPr>
          <w:rFonts w:ascii="Times New Roman" w:hAnsi="Times New Roman" w:cs="Times New Roman"/>
        </w:rPr>
        <w:t>essary expense, the court may limit the participation by the person in the litigation.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(3) If the State elects not to proceed with the action, the person who initiated the action shall have the right to conduct the action. If the State so requests, it shall be served with copies of all pleadings filed in the action and shall be supplied with copies of all deposition transcripts (at the State's expense). When a person proceeds with the action, the court, without limiting the status and rights of the person initiating the action, </w:t>
      </w:r>
      <w:proofErr w:type="gramStart"/>
      <w:r>
        <w:rPr>
          <w:rFonts w:ascii="Times New Roman" w:hAnsi="Times New Roman" w:cs="Times New Roman"/>
        </w:rPr>
        <w:t>may</w:t>
      </w:r>
      <w:proofErr w:type="gramEnd"/>
      <w:r>
        <w:rPr>
          <w:rFonts w:ascii="Times New Roman" w:hAnsi="Times New Roman" w:cs="Times New Roman"/>
        </w:rPr>
        <w:t xml:space="preserve"> nevertheless permit the State to intervene at a later date upon a showing of good cause.</w:t>
      </w:r>
    </w:p>
    <w:p w:rsidR="0054068A" w:rsidRDefault="001A4AAF">
      <w:pPr>
        <w:widowControl/>
        <w:spacing w:before="120"/>
        <w:ind w:firstLine="360"/>
        <w:rPr>
          <w:rFonts w:ascii="Times New Roman" w:hAnsi="Times New Roman" w:cs="Times New Roman"/>
        </w:rPr>
      </w:pPr>
      <w:r>
        <w:rPr>
          <w:rFonts w:ascii="Times New Roman" w:hAnsi="Times New Roman" w:cs="Times New Roman"/>
        </w:rPr>
        <w:t>(4) Whether or not the State proceeds with the action, upon a showing by the State that certain actions of discovery by the person initiating the action would interfere with the State's investigation or prosecution of a criminal or civil matter arising out of the same facts, the court may stay such discovery for a period of not more than 60 days. Such a showing shall be conducted in camera. The court may extend the 60-day period upon a further showing in camera that the State has pursued the criminal or civil investigation or proceedings with reasonable diligence and any proposed discovery in the civil action will interfere with the ongoing criminal or civil investigation or proceedings.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(5) Notwithstanding subsection (b), the State may elect to pursue its claim through any alternate remedy available to the State, including any administrative proceeding to determine a civil money penalty. If any such alternate remedy is pursued in another proceeding, the person initiating the action shall have the same rights in such proceeding as such person would have had if the action had continued under this Section. Any finding of fact or conclusion of law made in such other proceeding that has become final shall be conclusive on all parties to an action under this Section. For purposes of the preceding sentence, a finding or conclusion is final if it has been finally determined on appeal to the appropriate court, if all time for filing such an appeal with respect to the finding or conclusion has expired, or if the finding or co</w:t>
      </w:r>
      <w:r>
        <w:rPr>
          <w:rFonts w:ascii="Times New Roman" w:hAnsi="Times New Roman" w:cs="Times New Roman"/>
        </w:rPr>
        <w:t>n</w:t>
      </w:r>
      <w:r>
        <w:rPr>
          <w:rFonts w:ascii="Times New Roman" w:hAnsi="Times New Roman" w:cs="Times New Roman"/>
        </w:rPr>
        <w:t>clusion is not subject to judicial review.</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 xml:space="preserve"> Award to Qui Tam plaintiff.</w:t>
      </w:r>
      <w:r>
        <w:rPr>
          <w:rFonts w:ascii="Times New Roman" w:hAnsi="Times New Roman" w:cs="Times New Roman"/>
        </w:rPr>
        <w:t xml:space="preserve"> If the State proceeds with an action brought by a person under subsection (b), such person shall, subject to the second sentence of this paragraph, receive at least 15% but not more than 25% of the proceeds of the action or settlement of the claim, depending upon the extent to which the person substantially contributed to the prosecution of the action. Where the action is one which the court finds to be based primarily on disclosures of specific information (other than information provided by the person bringing the action) relating to allegations or transactions in a criminal, civil, or administrative hearing, in a legislative, administrative, or Auditor General's report, hearing, audit, or investigation, or from the news media, the court may award such sums as it considers appropriate, but in no case more than 10% of the proceeds, taking into account the significance of the information and the role of the person bringing the action in advancing the case to litigation. Any payment to a person under the first or second sentence of this paragraph (1) shall be made from the proceeds. Any such person shall also receive an amount for reasonable expenses which the court finds to have been necessarily incurred, plus reasonable attorneys' fees and costs. The State shall also receive an amount for reasonable expenses which the court finds to have been necessarily incurred by the Attorney General, including reaso</w:t>
      </w:r>
      <w:r>
        <w:rPr>
          <w:rFonts w:ascii="Times New Roman" w:hAnsi="Times New Roman" w:cs="Times New Roman"/>
        </w:rPr>
        <w:t>n</w:t>
      </w:r>
      <w:r>
        <w:rPr>
          <w:rFonts w:ascii="Times New Roman" w:hAnsi="Times New Roman" w:cs="Times New Roman"/>
        </w:rPr>
        <w:t>able attorneys' fees and costs. All such expenses, fees, and costs shall be awarded against the defendant. The court may award amounts from the proceeds of an action or settlement that it considers appropriate to any governmental entity or program that has been adversely affected by a defendant. The Attorney General, if necessary, shall direct the State Treasurer to make a disbursement of funds as provided in court orders or settlement agreements.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(2) If the State does not proceed with an action under this Section, the person bringing the action or settling the claim shall receive an amount which the court decides is reasonable for collecting the civil penalty and damages. The amount shall be not less than 25% and not more than 30% of the proceeds of the action or settlement and shall be paid out of such proceeds. Such person shall also receive an amount for reasonable expenses which the court finds to have been necessarily incurred, plus reasonable attorneys' fees and costs. All such expenses, fees, and costs shall be awarded against the d</w:t>
      </w:r>
      <w:r>
        <w:rPr>
          <w:rFonts w:ascii="Times New Roman" w:hAnsi="Times New Roman" w:cs="Times New Roman"/>
        </w:rPr>
        <w:t>e</w:t>
      </w:r>
      <w:r>
        <w:rPr>
          <w:rFonts w:ascii="Times New Roman" w:hAnsi="Times New Roman" w:cs="Times New Roman"/>
        </w:rPr>
        <w:t>fendant. The court may award amounts from the proceeds of an action or settlement that it considers appropriate to any governmental entity or program that has been adversely affected by a defendant. The Attorney General, if necessary, shall direct the State Treasurer to make a disbursement of funds as provided in court orders or settlement agreements.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(3) Whether or not the State proceeds with the action, if the court finds that the action was brought by a person who planned and initiated the violation of Section 3 upon which the action was brought, then the court may, to the extent the court considers appropriate, reduce the share of the proceeds of the action which the person would otherwise receive under paragraph (1) or (2) of this subsection (d), taking into account the role of that person in advancing the case to litigation and any relevant circumstances pertaining to the violation. If the person bringing the action is convicted of criminal conduct arising from his or her role in the violation of Section 3, that person shall be dismissed from the civil action and shall not </w:t>
      </w:r>
      <w:r>
        <w:rPr>
          <w:rFonts w:ascii="Times New Roman" w:hAnsi="Times New Roman" w:cs="Times New Roman"/>
        </w:rPr>
        <w:lastRenderedPageBreak/>
        <w:t>receive any share of the proceeds of the action. Such dismissal shall not prejudice the right of the State to continue the action, represented by the Attorney General.</w:t>
      </w:r>
    </w:p>
    <w:p w:rsidR="0054068A" w:rsidRDefault="001A4AAF">
      <w:pPr>
        <w:widowControl/>
        <w:spacing w:before="120"/>
        <w:ind w:firstLine="360"/>
        <w:rPr>
          <w:rFonts w:ascii="Times New Roman" w:hAnsi="Times New Roman" w:cs="Times New Roman"/>
        </w:rPr>
      </w:pPr>
      <w:r>
        <w:rPr>
          <w:rFonts w:ascii="Times New Roman" w:hAnsi="Times New Roman" w:cs="Times New Roman"/>
        </w:rPr>
        <w:t>(4) If the State does not proceed with the action and the person bringing the action conducts the action, the court may award to the defendant its reasonable attorneys' fees and expenses if the defendant prevails in the action and the court finds that the claim of the person bringing the action was clearly frivolous, clearly vexatious, or brought primarily for purposes of harassment.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(e) Certain actions barred. (1) No court shall have jurisdiction over an action brought by a former or present member of the Guard under subsection (b) of this Section against a member of the Guard arising out of such person's service in the Guard.</w:t>
      </w:r>
    </w:p>
    <w:p w:rsidR="0054068A" w:rsidRDefault="001A4AAF">
      <w:pPr>
        <w:widowControl/>
        <w:spacing w:before="120"/>
        <w:ind w:firstLine="360"/>
        <w:rPr>
          <w:rFonts w:ascii="Times New Roman" w:hAnsi="Times New Roman" w:cs="Times New Roman"/>
        </w:rPr>
      </w:pPr>
      <w:r>
        <w:rPr>
          <w:rFonts w:ascii="Times New Roman" w:hAnsi="Times New Roman" w:cs="Times New Roman"/>
        </w:rPr>
        <w:t>(2)(A) No court shall have jurisdiction over an action brought under subsection (b) against a member of the General Assembly, a member of the judiciary, or an exempt official if the action is based on evidence or information known to the State when the action was brought.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For purposes of this paragraph (2), "exempt official" means any of the following officials in State service: directors of departments established under the Civil Administrative Code of Illinois [</w:t>
      </w:r>
      <w:r>
        <w:rPr>
          <w:rFonts w:ascii="Times New Roman" w:hAnsi="Times New Roman" w:cs="Times New Roman"/>
          <w:i/>
          <w:iCs/>
        </w:rPr>
        <w:t>20 ILCS 5/1-1</w:t>
      </w:r>
      <w:r>
        <w:rPr>
          <w:rFonts w:ascii="Times New Roman" w:hAnsi="Times New Roman" w:cs="Times New Roman"/>
        </w:rPr>
        <w:t xml:space="preserve"> et seq.], the Adjutant General, the Assistant Adjutant General, the Director of the State Emergency Services and Disaster Agency, members of the boards and commissions, and all other positions appointed by the Governor by and with the consent of the Senate.</w:t>
      </w:r>
    </w:p>
    <w:p w:rsidR="0054068A" w:rsidRDefault="001A4AAF">
      <w:pPr>
        <w:widowControl/>
        <w:spacing w:before="120"/>
        <w:ind w:firstLine="360"/>
        <w:rPr>
          <w:rFonts w:ascii="Times New Roman" w:hAnsi="Times New Roman" w:cs="Times New Roman"/>
        </w:rPr>
      </w:pPr>
      <w:r>
        <w:rPr>
          <w:rFonts w:ascii="Times New Roman" w:hAnsi="Times New Roman" w:cs="Times New Roman"/>
        </w:rPr>
        <w:t>(3) In no event may a person bring an action under subsection (b) which is based upon allegations or transactions which are the subject of a civil suit or an administrative civil money penalty proceeding in which the State is already a party.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(4)(A) The court shall dismiss an action or claim under this Section, unless opposed by the State, if substantially the same allegations or transactions as alleged in the action or claim were publicly disclosed:</w:t>
      </w:r>
    </w:p>
    <w:p w:rsidR="0054068A" w:rsidRDefault="001A4AAF">
      <w:pPr>
        <w:widowControl/>
        <w:spacing w:before="120"/>
        <w:ind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in</w:t>
      </w:r>
      <w:proofErr w:type="gramEnd"/>
      <w:r>
        <w:rPr>
          <w:rFonts w:ascii="Times New Roman" w:hAnsi="Times New Roman" w:cs="Times New Roman"/>
        </w:rPr>
        <w:t xml:space="preserve"> a criminal, civil, or administrative hearing in which the State or its agent is a party;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(ii) </w:t>
      </w:r>
      <w:proofErr w:type="gramStart"/>
      <w:r>
        <w:rPr>
          <w:rFonts w:ascii="Times New Roman" w:hAnsi="Times New Roman" w:cs="Times New Roman"/>
        </w:rPr>
        <w:t>in</w:t>
      </w:r>
      <w:proofErr w:type="gramEnd"/>
      <w:r>
        <w:rPr>
          <w:rFonts w:ascii="Times New Roman" w:hAnsi="Times New Roman" w:cs="Times New Roman"/>
        </w:rPr>
        <w:t xml:space="preserve"> a State legislative, State Auditor General, or other State report, hearing, audit, or investigation;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(iii) </w:t>
      </w:r>
      <w:proofErr w:type="gramStart"/>
      <w:r>
        <w:rPr>
          <w:rFonts w:ascii="Times New Roman" w:hAnsi="Times New Roman" w:cs="Times New Roman"/>
        </w:rPr>
        <w:t>from</w:t>
      </w:r>
      <w:proofErr w:type="gramEnd"/>
      <w:r>
        <w:rPr>
          <w:rFonts w:ascii="Times New Roman" w:hAnsi="Times New Roman" w:cs="Times New Roman"/>
        </w:rPr>
        <w:t xml:space="preserve"> the news media,</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For purposes of this paragraph (4), "original source" means an individual either (</w:t>
      </w:r>
      <w:proofErr w:type="spellStart"/>
      <w:r>
        <w:rPr>
          <w:rFonts w:ascii="Times New Roman" w:hAnsi="Times New Roman" w:cs="Times New Roman"/>
        </w:rPr>
        <w:t>i</w:t>
      </w:r>
      <w:proofErr w:type="spellEnd"/>
      <w:r>
        <w:rPr>
          <w:rFonts w:ascii="Times New Roman" w:hAnsi="Times New Roman" w:cs="Times New Roman"/>
        </w:rPr>
        <w:t>) prior to a public disclosure under subparagraph (A) of this paragraph (4), has voluntarily disclosed to the State the information on which allegations or transactions in a claim are based, or (ii) has knowledge that is independent of and materially adds to the publicly di</w:t>
      </w:r>
      <w:r>
        <w:rPr>
          <w:rFonts w:ascii="Times New Roman" w:hAnsi="Times New Roman" w:cs="Times New Roman"/>
        </w:rPr>
        <w:t>s</w:t>
      </w:r>
      <w:r>
        <w:rPr>
          <w:rFonts w:ascii="Times New Roman" w:hAnsi="Times New Roman" w:cs="Times New Roman"/>
        </w:rPr>
        <w:t>closed allegations or transactions, and who has voluntarily provided the information to the State before filing an action under this Section.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(f) State not liable for certain expenses. The State is not liable for expenses which a person incurs in bringing an a</w:t>
      </w:r>
      <w:r>
        <w:rPr>
          <w:rFonts w:ascii="Times New Roman" w:hAnsi="Times New Roman" w:cs="Times New Roman"/>
        </w:rPr>
        <w:t>c</w:t>
      </w:r>
      <w:r>
        <w:rPr>
          <w:rFonts w:ascii="Times New Roman" w:hAnsi="Times New Roman" w:cs="Times New Roman"/>
        </w:rPr>
        <w:t>tion under this Section.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(g) Relief from retaliatory actions.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(1) In general, any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employee, contractor, agent, or associated others in furtherance of an action under this Section or other efforts to stop one or more violations of this Act.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(2) Relief under paragraph (1) shall include reinstatement with the same seniority status that the employee, co</w:t>
      </w:r>
      <w:r>
        <w:rPr>
          <w:rFonts w:ascii="Times New Roman" w:hAnsi="Times New Roman" w:cs="Times New Roman"/>
        </w:rPr>
        <w:t>n</w:t>
      </w:r>
      <w:r>
        <w:rPr>
          <w:rFonts w:ascii="Times New Roman" w:hAnsi="Times New Roman" w:cs="Times New Roman"/>
        </w:rPr>
        <w:t>tractor, or agent would have had but for the discrimination, 2 times the amount of back pay, interest on the back pay, and compensation for any special damages sustained as a result of the discrimination, including litigation costs and reasonable attorneys' fees. An action under this subsection (g) may be brought in the appropriate circuit court for the relief provided in this subsection (g).</w:t>
      </w:r>
    </w:p>
    <w:p w:rsidR="0054068A" w:rsidRDefault="001A4AAF">
      <w:pPr>
        <w:widowControl/>
        <w:spacing w:before="120"/>
        <w:ind w:firstLine="360"/>
        <w:rPr>
          <w:rFonts w:ascii="Times New Roman" w:hAnsi="Times New Roman" w:cs="Times New Roman"/>
        </w:rPr>
      </w:pPr>
      <w:r>
        <w:rPr>
          <w:rFonts w:ascii="Times New Roman" w:hAnsi="Times New Roman" w:cs="Times New Roman"/>
        </w:rPr>
        <w:t>(3) A civil action under this subsection may not be brought more than 3 years after the date when the retaliation occurred.</w:t>
      </w:r>
    </w:p>
    <w:p w:rsidR="005F15DC" w:rsidRDefault="005F15DC">
      <w:pPr>
        <w:widowControl/>
        <w:rPr>
          <w:rFonts w:ascii="Times New Roman" w:hAnsi="Times New Roman" w:cs="Times New Roman"/>
          <w:b/>
          <w:bCs/>
        </w:rPr>
      </w:pPr>
    </w:p>
    <w:p w:rsidR="005F15DC" w:rsidRDefault="005F15DC">
      <w:pPr>
        <w:widowControl/>
        <w:rPr>
          <w:rFonts w:ascii="Times New Roman" w:hAnsi="Times New Roman" w:cs="Times New Roman"/>
          <w:b/>
          <w:bCs/>
        </w:rPr>
      </w:pPr>
    </w:p>
    <w:p w:rsidR="005F15DC" w:rsidRDefault="005F15DC">
      <w:pPr>
        <w:widowControl/>
        <w:rPr>
          <w:rFonts w:ascii="Times New Roman" w:hAnsi="Times New Roman" w:cs="Times New Roman"/>
          <w:b/>
          <w:bCs/>
        </w:rPr>
      </w:pPr>
    </w:p>
    <w:p w:rsidR="0054068A" w:rsidRPr="00A551C9" w:rsidRDefault="001A4AAF">
      <w:pPr>
        <w:widowControl/>
        <w:rPr>
          <w:rFonts w:ascii="Times New Roman" w:hAnsi="Times New Roman" w:cs="Times New Roman"/>
          <w:b/>
        </w:rPr>
      </w:pPr>
      <w:r w:rsidRPr="00A551C9">
        <w:rPr>
          <w:rFonts w:ascii="Times New Roman" w:hAnsi="Times New Roman" w:cs="Times New Roman"/>
          <w:b/>
        </w:rPr>
        <w:lastRenderedPageBreak/>
        <w:t xml:space="preserve">§ 740 ILCS 175/5.  False claims procedure </w:t>
      </w:r>
    </w:p>
    <w:p w:rsidR="0054068A" w:rsidRDefault="0054068A">
      <w:pPr>
        <w:widowControl/>
        <w:rPr>
          <w:rFonts w:ascii="Times New Roman" w:hAnsi="Times New Roman" w:cs="Times New Roman"/>
        </w:rPr>
      </w:pPr>
    </w:p>
    <w:p w:rsidR="0054068A" w:rsidRDefault="001A4AAF">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Sec. 5.</w:t>
      </w:r>
      <w:proofErr w:type="gramEnd"/>
      <w:r>
        <w:rPr>
          <w:rFonts w:ascii="Times New Roman" w:hAnsi="Times New Roman" w:cs="Times New Roman"/>
        </w:rPr>
        <w:t xml:space="preserve"> False claims procedure. (a) A subpoena requiring the attendance of a witness at a trial or hearing conducted under Section 4 of this Act [</w:t>
      </w:r>
      <w:r>
        <w:rPr>
          <w:rFonts w:ascii="Times New Roman" w:hAnsi="Times New Roman" w:cs="Times New Roman"/>
          <w:i/>
          <w:iCs/>
        </w:rPr>
        <w:t>740 ILCS 175/4</w:t>
      </w:r>
      <w:r>
        <w:rPr>
          <w:rFonts w:ascii="Times New Roman" w:hAnsi="Times New Roman" w:cs="Times New Roman"/>
        </w:rPr>
        <w:t>] may be served at any place in the State.</w:t>
      </w:r>
    </w:p>
    <w:p w:rsidR="0054068A" w:rsidRDefault="001A4AAF">
      <w:pPr>
        <w:widowControl/>
        <w:spacing w:before="120"/>
        <w:ind w:firstLine="360"/>
        <w:rPr>
          <w:rFonts w:ascii="Times New Roman" w:hAnsi="Times New Roman" w:cs="Times New Roman"/>
        </w:rPr>
      </w:pPr>
      <w:r>
        <w:rPr>
          <w:rFonts w:ascii="Times New Roman" w:hAnsi="Times New Roman" w:cs="Times New Roman"/>
        </w:rPr>
        <w:t>(b) A civil action under Section 4 may not be brought: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(1) </w:t>
      </w:r>
      <w:proofErr w:type="gramStart"/>
      <w:r>
        <w:rPr>
          <w:rFonts w:ascii="Times New Roman" w:hAnsi="Times New Roman" w:cs="Times New Roman"/>
        </w:rPr>
        <w:t>more</w:t>
      </w:r>
      <w:proofErr w:type="gramEnd"/>
      <w:r>
        <w:rPr>
          <w:rFonts w:ascii="Times New Roman" w:hAnsi="Times New Roman" w:cs="Times New Roman"/>
        </w:rPr>
        <w:t xml:space="preserve"> than 6 years after the date on which the violation of Section 3 [</w:t>
      </w:r>
      <w:r>
        <w:rPr>
          <w:rFonts w:ascii="Times New Roman" w:hAnsi="Times New Roman" w:cs="Times New Roman"/>
          <w:i/>
          <w:iCs/>
        </w:rPr>
        <w:t>740 ILCS 175/3</w:t>
      </w:r>
      <w:r>
        <w:rPr>
          <w:rFonts w:ascii="Times New Roman" w:hAnsi="Times New Roman" w:cs="Times New Roman"/>
        </w:rPr>
        <w:t>] is committed,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more</w:t>
      </w:r>
      <w:proofErr w:type="gramEnd"/>
      <w:r>
        <w:rPr>
          <w:rFonts w:ascii="Times New Roman" w:hAnsi="Times New Roman" w:cs="Times New Roman"/>
        </w:rPr>
        <w:t xml:space="preserve"> than 3 years after the date when facts material to the right of action are known or reasonably should have been known by the official of the State charged with responsibility to act in the circumstances, but in no event more than 10 years after the date on which the violation is committed, whichever occurs last.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(c) If the State elects to intervene and proceed with an action brought under subsection (b) of Section 4, the State may file its own complaint or amend the complaint of a person who has brought an action under subsection (b) of Section 4 to clarify or add detail to the claims in which the State is intervening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(d) In any action brought under Section 4, the State shall be required to prove all essential elements of the cause of action, including damages, by a preponderance of the evidence.</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(e) Notwithstanding any other provision of law, a final </w:t>
      </w:r>
      <w:proofErr w:type="spellStart"/>
      <w:r>
        <w:rPr>
          <w:rFonts w:ascii="Times New Roman" w:hAnsi="Times New Roman" w:cs="Times New Roman"/>
        </w:rPr>
        <w:t>judgement</w:t>
      </w:r>
      <w:proofErr w:type="spellEnd"/>
      <w:r>
        <w:rPr>
          <w:rFonts w:ascii="Times New Roman" w:hAnsi="Times New Roman" w:cs="Times New Roman"/>
        </w:rPr>
        <w:t xml:space="preserve"> rendered in favor of the State in any criminal proceeding charging fraud or false statements, whether upon a verdict after trial or upon a plea of guilty, shall estop the defendant from denying the essential elements of the offense in any action which involves the same transaction as in the criminal proceeding and which is brought under subsection (a) or (b) of Section 4.</w:t>
      </w:r>
    </w:p>
    <w:p w:rsidR="0054068A" w:rsidRDefault="0054068A">
      <w:pPr>
        <w:widowControl/>
        <w:rPr>
          <w:rFonts w:ascii="Times New Roman" w:hAnsi="Times New Roman" w:cs="Times New Roman"/>
        </w:rPr>
      </w:pPr>
    </w:p>
    <w:p w:rsidR="005F15DC" w:rsidRDefault="005F15DC">
      <w:pPr>
        <w:widowControl/>
        <w:rPr>
          <w:rFonts w:ascii="Times New Roman" w:hAnsi="Times New Roman" w:cs="Times New Roman"/>
          <w:b/>
          <w:bCs/>
        </w:rPr>
      </w:pPr>
    </w:p>
    <w:p w:rsidR="005F15DC" w:rsidRDefault="005F15DC">
      <w:pPr>
        <w:widowControl/>
        <w:rPr>
          <w:rFonts w:ascii="Times New Roman" w:hAnsi="Times New Roman" w:cs="Times New Roman"/>
          <w:b/>
          <w:bCs/>
        </w:rPr>
      </w:pPr>
    </w:p>
    <w:p w:rsidR="0054068A" w:rsidRPr="00A551C9" w:rsidRDefault="001A4AAF">
      <w:pPr>
        <w:widowControl/>
        <w:rPr>
          <w:rFonts w:ascii="Times New Roman" w:hAnsi="Times New Roman" w:cs="Times New Roman"/>
          <w:b/>
        </w:rPr>
      </w:pPr>
      <w:r w:rsidRPr="00A551C9">
        <w:rPr>
          <w:rFonts w:ascii="Times New Roman" w:hAnsi="Times New Roman" w:cs="Times New Roman"/>
          <w:b/>
        </w:rPr>
        <w:t xml:space="preserve">§ 740 ILCS 175/6.  Subpoenas </w:t>
      </w:r>
    </w:p>
    <w:p w:rsidR="0054068A" w:rsidRDefault="0054068A">
      <w:pPr>
        <w:widowControl/>
        <w:rPr>
          <w:rFonts w:ascii="Times New Roman" w:hAnsi="Times New Roman" w:cs="Times New Roman"/>
        </w:rPr>
      </w:pPr>
    </w:p>
    <w:p w:rsidR="0054068A" w:rsidRDefault="001A4AAF">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Sec. 6.</w:t>
      </w:r>
      <w:proofErr w:type="gramEnd"/>
      <w:r>
        <w:rPr>
          <w:rFonts w:ascii="Times New Roman" w:hAnsi="Times New Roman" w:cs="Times New Roman"/>
        </w:rPr>
        <w:t xml:space="preserve"> </w:t>
      </w:r>
      <w:proofErr w:type="gramStart"/>
      <w:r>
        <w:rPr>
          <w:rFonts w:ascii="Times New Roman" w:hAnsi="Times New Roman" w:cs="Times New Roman"/>
        </w:rPr>
        <w:t>Subpoenas.</w:t>
      </w:r>
      <w:proofErr w:type="gramEnd"/>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In general.</w:t>
      </w:r>
    </w:p>
    <w:p w:rsidR="0054068A" w:rsidRDefault="001A4AAF">
      <w:pPr>
        <w:widowControl/>
        <w:spacing w:before="120"/>
        <w:ind w:firstLine="360"/>
        <w:rPr>
          <w:rFonts w:ascii="Times New Roman" w:hAnsi="Times New Roman" w:cs="Times New Roman"/>
        </w:rPr>
      </w:pPr>
      <w:r>
        <w:rPr>
          <w:rFonts w:ascii="Times New Roman" w:hAnsi="Times New Roman" w:cs="Times New Roman"/>
        </w:rPr>
        <w:t>(1) Issuance and service. Whenever the Attorney General, or a designee (for purposes of this Section), has reason to believe that any person may be in possession, custody, or control of any documentary material or information relevant to an investigation, the Attorney General, or a designee, may, before commencing a civil proceeding under this Act or making an election under paragraph (4) of subsection (b) of Section 4 [</w:t>
      </w:r>
      <w:r>
        <w:rPr>
          <w:rFonts w:ascii="Times New Roman" w:hAnsi="Times New Roman" w:cs="Times New Roman"/>
          <w:i/>
          <w:iCs/>
        </w:rPr>
        <w:t>740 ILCS 175/4</w:t>
      </w:r>
      <w:r>
        <w:rPr>
          <w:rFonts w:ascii="Times New Roman" w:hAnsi="Times New Roman" w:cs="Times New Roman"/>
        </w:rPr>
        <w:t>], issue in writing and cause to be served upon such person, a subpoena requiring such person: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to</w:t>
      </w:r>
      <w:proofErr w:type="gramEnd"/>
      <w:r>
        <w:rPr>
          <w:rFonts w:ascii="Times New Roman" w:hAnsi="Times New Roman" w:cs="Times New Roman"/>
        </w:rPr>
        <w:t xml:space="preserve"> produce such documentary material for inspection and copying,</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to</w:t>
      </w:r>
      <w:proofErr w:type="gramEnd"/>
      <w:r>
        <w:rPr>
          <w:rFonts w:ascii="Times New Roman" w:hAnsi="Times New Roman" w:cs="Times New Roman"/>
        </w:rPr>
        <w:t xml:space="preserve"> answer, in writing, written interrogatories with respect to such documentary material or information,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(C) </w:t>
      </w:r>
      <w:proofErr w:type="gramStart"/>
      <w:r>
        <w:rPr>
          <w:rFonts w:ascii="Times New Roman" w:hAnsi="Times New Roman" w:cs="Times New Roman"/>
        </w:rPr>
        <w:t>to</w:t>
      </w:r>
      <w:proofErr w:type="gramEnd"/>
      <w:r>
        <w:rPr>
          <w:rFonts w:ascii="Times New Roman" w:hAnsi="Times New Roman" w:cs="Times New Roman"/>
        </w:rPr>
        <w:t xml:space="preserve"> give oral testimony concerning such documentary material or information,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(D) </w:t>
      </w:r>
      <w:proofErr w:type="gramStart"/>
      <w:r>
        <w:rPr>
          <w:rFonts w:ascii="Times New Roman" w:hAnsi="Times New Roman" w:cs="Times New Roman"/>
        </w:rPr>
        <w:t>to</w:t>
      </w:r>
      <w:proofErr w:type="gramEnd"/>
      <w:r>
        <w:rPr>
          <w:rFonts w:ascii="Times New Roman" w:hAnsi="Times New Roman" w:cs="Times New Roman"/>
        </w:rPr>
        <w:t xml:space="preserve"> furnish any combination of such material, answers, or testimony.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The Attorney General may delegate the authority to issue subpoenas under this subsection (a) to the Department of State Police subject to conditions as the Attorney General deems appropriate. Whenever a subpoena is an express demand for any product of discovery, the Attorney General or his or her delegate shall cause to be served, in any manner a</w:t>
      </w:r>
      <w:r>
        <w:rPr>
          <w:rFonts w:ascii="Times New Roman" w:hAnsi="Times New Roman" w:cs="Times New Roman"/>
        </w:rPr>
        <w:t>u</w:t>
      </w:r>
      <w:r>
        <w:rPr>
          <w:rFonts w:ascii="Times New Roman" w:hAnsi="Times New Roman" w:cs="Times New Roman"/>
        </w:rPr>
        <w:t>thorized by this Section, a copy of such demand upon the person from whom the discovery was obtained and shall notify the person to whom such demand is issued of the date on which such copy was served. Any information obtained by the Attorney General or a designee under this Section may be shared with any qui tam relator if the Attorney General or designee determines it necessary as part of any False Claims Act investigation.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(1.5) </w:t>
      </w:r>
      <w:proofErr w:type="gramStart"/>
      <w:r>
        <w:rPr>
          <w:rFonts w:ascii="Times New Roman" w:hAnsi="Times New Roman" w:cs="Times New Roman"/>
        </w:rPr>
        <w:t>Where</w:t>
      </w:r>
      <w:proofErr w:type="gramEnd"/>
      <w:r>
        <w:rPr>
          <w:rFonts w:ascii="Times New Roman" w:hAnsi="Times New Roman" w:cs="Times New Roman"/>
        </w:rPr>
        <w:t xml:space="preserve"> a subpoena requires the production of documentary material, the respondent shall produce the original of the documentary material, provided, however, that the Attorney General, or a designee, may agree that copies may be substituted for the originals. All documentary material kept or stored in electronic form, including electronic mail, shall be produced in native format, as kept in the normal course of business, or as otherwise directed by the Attorney General or designee. The production of documentary material shall be made at the respondent's expense.</w:t>
      </w:r>
    </w:p>
    <w:p w:rsidR="0054068A" w:rsidRDefault="001A4AAF">
      <w:pPr>
        <w:widowControl/>
        <w:spacing w:before="120"/>
        <w:ind w:firstLine="360"/>
        <w:rPr>
          <w:rFonts w:ascii="Times New Roman" w:hAnsi="Times New Roman" w:cs="Times New Roman"/>
        </w:rPr>
      </w:pPr>
      <w:r>
        <w:rPr>
          <w:rFonts w:ascii="Times New Roman" w:hAnsi="Times New Roman" w:cs="Times New Roman"/>
        </w:rPr>
        <w:lastRenderedPageBreak/>
        <w:t>(2) Contents and deadlines. Each subpoena issued under paragraph (1):</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Shall state the nature of the conduct constituting an alleged violation that is under investigation and the a</w:t>
      </w:r>
      <w:r>
        <w:rPr>
          <w:rFonts w:ascii="Times New Roman" w:hAnsi="Times New Roman" w:cs="Times New Roman"/>
        </w:rPr>
        <w:t>p</w:t>
      </w:r>
      <w:r>
        <w:rPr>
          <w:rFonts w:ascii="Times New Roman" w:hAnsi="Times New Roman" w:cs="Times New Roman"/>
        </w:rPr>
        <w:t>plicable provision of law alleged to be violated.</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Shall identify the individual causing the subpoena to be served and to whom communications regarding the subpoena should be directed.</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(C) Shall state the date, place, and time at which the person is required to appear, produce written answers to i</w:t>
      </w:r>
      <w:r>
        <w:rPr>
          <w:rFonts w:ascii="Times New Roman" w:hAnsi="Times New Roman" w:cs="Times New Roman"/>
        </w:rPr>
        <w:t>n</w:t>
      </w:r>
      <w:r>
        <w:rPr>
          <w:rFonts w:ascii="Times New Roman" w:hAnsi="Times New Roman" w:cs="Times New Roman"/>
        </w:rPr>
        <w:t>terrogatories, produce documentary material or give oral testimony. The date shall not be less than 10 days from the date of service of the subpoena. Compliance with the subpoena shall be at the Office of the Attorney General in either the Springfield or Chicago location or at other location by agreement.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(D) If the subpoena is for documentary material or interrogatories, shall describe the documents or information requested with specificity.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(E) Shall notify the person of the right to be assisted by counsel.</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(F) Shall advise that the person has 20 days from the date of service or up until the return date specified in the demand, whichever date is earlier, to move, modify, or set aside the subpoena pursuant to subparagraph (j)(2)(A) of this Section.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(b) Protected material or information.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(1) In general. A subpoena issued under subsection (a) may not require the production of any documentary material, the submission of any answers to written interrogatories, or the giving of any oral testimony if such material, answers, or testimony would be protected from disclosure under: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the</w:t>
      </w:r>
      <w:proofErr w:type="gramEnd"/>
      <w:r>
        <w:rPr>
          <w:rFonts w:ascii="Times New Roman" w:hAnsi="Times New Roman" w:cs="Times New Roman"/>
        </w:rPr>
        <w:t xml:space="preserve"> standards applicable to subpoenas or subpoenas </w:t>
      </w:r>
      <w:proofErr w:type="spellStart"/>
      <w:r>
        <w:rPr>
          <w:rFonts w:ascii="Times New Roman" w:hAnsi="Times New Roman" w:cs="Times New Roman"/>
        </w:rPr>
        <w:t>duces</w:t>
      </w:r>
      <w:proofErr w:type="spellEnd"/>
      <w:r>
        <w:rPr>
          <w:rFonts w:ascii="Times New Roman" w:hAnsi="Times New Roman" w:cs="Times New Roman"/>
        </w:rPr>
        <w:t xml:space="preserve"> </w:t>
      </w:r>
      <w:proofErr w:type="spellStart"/>
      <w:r>
        <w:rPr>
          <w:rFonts w:ascii="Times New Roman" w:hAnsi="Times New Roman" w:cs="Times New Roman"/>
        </w:rPr>
        <w:t>tecum</w:t>
      </w:r>
      <w:proofErr w:type="spellEnd"/>
      <w:r>
        <w:rPr>
          <w:rFonts w:ascii="Times New Roman" w:hAnsi="Times New Roman" w:cs="Times New Roman"/>
        </w:rPr>
        <w:t xml:space="preserve"> issued by a court of this State to aid in a grand jury investigation;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the</w:t>
      </w:r>
      <w:proofErr w:type="gramEnd"/>
      <w:r>
        <w:rPr>
          <w:rFonts w:ascii="Times New Roman" w:hAnsi="Times New Roman" w:cs="Times New Roman"/>
        </w:rPr>
        <w:t xml:space="preserve"> standards applicable to discovery requests under the Code of Civil Procedure [</w:t>
      </w:r>
      <w:r>
        <w:rPr>
          <w:rFonts w:ascii="Times New Roman" w:hAnsi="Times New Roman" w:cs="Times New Roman"/>
          <w:i/>
          <w:iCs/>
        </w:rPr>
        <w:t>735 ILCS 5/1-101</w:t>
      </w:r>
      <w:r>
        <w:rPr>
          <w:rFonts w:ascii="Times New Roman" w:hAnsi="Times New Roman" w:cs="Times New Roman"/>
        </w:rPr>
        <w:t xml:space="preserve"> et seq.], to the extent that the application of such standards to any such subpoena is appropriate and consistent with the provisions and purposes of this Section.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(2) Effect on other orders, rules, and laws. Any such subpoena which is an express demand for any product of di</w:t>
      </w:r>
      <w:r>
        <w:rPr>
          <w:rFonts w:ascii="Times New Roman" w:hAnsi="Times New Roman" w:cs="Times New Roman"/>
        </w:rPr>
        <w:t>s</w:t>
      </w:r>
      <w:r>
        <w:rPr>
          <w:rFonts w:ascii="Times New Roman" w:hAnsi="Times New Roman" w:cs="Times New Roman"/>
        </w:rPr>
        <w:t>covery supersedes any inconsistent order, rule, or provision of law (other than this Section) preventing or restraining disclosure of such product of discovery to any person. Disclosure of any product of discovery pursuant to any such subpoena does not constitute a waiver of any right or privilege which the person making such disclosure may be entitled to invoke to resist discovery of trial preparation materials.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(c) Service in general. Any subpoena issued under subsection (a) may be served by any person so authorized by the Attorney General or by any person authorized to serve process on individuals within Illinois, through any method pr</w:t>
      </w:r>
      <w:r>
        <w:rPr>
          <w:rFonts w:ascii="Times New Roman" w:hAnsi="Times New Roman" w:cs="Times New Roman"/>
        </w:rPr>
        <w:t>e</w:t>
      </w:r>
      <w:r>
        <w:rPr>
          <w:rFonts w:ascii="Times New Roman" w:hAnsi="Times New Roman" w:cs="Times New Roman"/>
        </w:rPr>
        <w:t>scribed in the Code of Civil Procedure or as otherwise set forth in this Act.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(d) Service upon legal entities and natural persons.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(1) Legal entities. Service of any subpoena issued under subsection (a) or of any petition filed under subsection (j) may be made upon a partnership, corporation, association, or other legal entity by: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delivering an executed copy of such subpoena or petition to any partner, executive officer, managing agent, general agent, or registered agent of the partnership, corporation, association or entity;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delivering</w:t>
      </w:r>
      <w:proofErr w:type="gramEnd"/>
      <w:r>
        <w:rPr>
          <w:rFonts w:ascii="Times New Roman" w:hAnsi="Times New Roman" w:cs="Times New Roman"/>
        </w:rPr>
        <w:t xml:space="preserve"> an executed copy of such subpoena or petition to the principal office or place of business of the partnership, corporation, association, or entity;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(C) depositing an executed copy of such subpoena or petition in the United States mails by registered or certified mail, with a return receipt requested, addressed to such partnership, corporation, association, or entity as its principal office or place of business.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(2) Natural person. Service of any such subpoena or petition may be made upon any natural person by: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delivering</w:t>
      </w:r>
      <w:proofErr w:type="gramEnd"/>
      <w:r>
        <w:rPr>
          <w:rFonts w:ascii="Times New Roman" w:hAnsi="Times New Roman" w:cs="Times New Roman"/>
        </w:rPr>
        <w:t xml:space="preserve"> an executed copy of such subpoena or petition to the person;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lastRenderedPageBreak/>
        <w:t xml:space="preserve">   (B) depositing an executed copy of such subpoena or petition in the United States mails by registered or certified mail, with a return receipt requested, addressed to the person at the person's residence or principal office or place of business.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(e) Proof of service. A verified return by the individual serving any subpoena issued under subsection (a) or any p</w:t>
      </w:r>
      <w:r>
        <w:rPr>
          <w:rFonts w:ascii="Times New Roman" w:hAnsi="Times New Roman" w:cs="Times New Roman"/>
        </w:rPr>
        <w:t>e</w:t>
      </w:r>
      <w:r>
        <w:rPr>
          <w:rFonts w:ascii="Times New Roman" w:hAnsi="Times New Roman" w:cs="Times New Roman"/>
        </w:rPr>
        <w:t>tition filed under subsection (j) setting forth the manner of such service shall be proof of such service. In the case of service by registered or certified mail, such return shall be accompanied by the return post office receipt of delivery of such subpoena.</w:t>
      </w:r>
    </w:p>
    <w:p w:rsidR="0054068A" w:rsidRDefault="001A4AAF">
      <w:pPr>
        <w:widowControl/>
        <w:spacing w:before="120"/>
        <w:ind w:firstLine="360"/>
        <w:rPr>
          <w:rFonts w:ascii="Times New Roman" w:hAnsi="Times New Roman" w:cs="Times New Roman"/>
        </w:rPr>
      </w:pPr>
      <w:r>
        <w:rPr>
          <w:rFonts w:ascii="Times New Roman" w:hAnsi="Times New Roman" w:cs="Times New Roman"/>
        </w:rPr>
        <w:t>(f) Documentary material.</w:t>
      </w:r>
    </w:p>
    <w:p w:rsidR="0054068A" w:rsidRDefault="001A4AAF">
      <w:pPr>
        <w:widowControl/>
        <w:spacing w:before="120"/>
        <w:ind w:firstLine="360"/>
        <w:rPr>
          <w:rFonts w:ascii="Times New Roman" w:hAnsi="Times New Roman" w:cs="Times New Roman"/>
        </w:rPr>
      </w:pPr>
      <w:r>
        <w:rPr>
          <w:rFonts w:ascii="Times New Roman" w:hAnsi="Times New Roman" w:cs="Times New Roman"/>
        </w:rPr>
        <w:t>(1) Sworn certificates. The production of documentary material in response to a subpoena served under this Section shall be made under a sworn certificate, in such form as the subpoena designates, by: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in</w:t>
      </w:r>
      <w:proofErr w:type="gramEnd"/>
      <w:r>
        <w:rPr>
          <w:rFonts w:ascii="Times New Roman" w:hAnsi="Times New Roman" w:cs="Times New Roman"/>
        </w:rPr>
        <w:t xml:space="preserve"> the case of a natural person, the person to whom the subpoena is directed,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in</w:t>
      </w:r>
      <w:proofErr w:type="gramEnd"/>
      <w:r>
        <w:rPr>
          <w:rFonts w:ascii="Times New Roman" w:hAnsi="Times New Roman" w:cs="Times New Roman"/>
        </w:rPr>
        <w:t xml:space="preserve"> the case of a person other than a natural person, a person having knowledge of the facts and circumstances relating to such production and authorized to act on behalf of such person.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The certificate shall state that all of the documentary material required by the demand and in the possession, custody, or control of the person to whom the subpoena is directed has been produced and made available to the Attorney General.</w:t>
      </w:r>
    </w:p>
    <w:p w:rsidR="0054068A" w:rsidRDefault="001A4AAF">
      <w:pPr>
        <w:widowControl/>
        <w:spacing w:before="120"/>
        <w:ind w:firstLine="360"/>
        <w:rPr>
          <w:rFonts w:ascii="Times New Roman" w:hAnsi="Times New Roman" w:cs="Times New Roman"/>
        </w:rPr>
      </w:pPr>
      <w:r>
        <w:rPr>
          <w:rFonts w:ascii="Times New Roman" w:hAnsi="Times New Roman" w:cs="Times New Roman"/>
        </w:rPr>
        <w:t>(2) Production of materials. Any person upon whom any subpoena for the production of documentary material has been served under this Section shall make such material available for inspection and copying to the Attorney General at the place designated in the subpoena, or at such other place as the Attorney General and the person thereafter may agree and prescribe in writing, or as the court may direct under subsection (j</w:t>
      </w:r>
      <w:proofErr w:type="gramStart"/>
      <w:r>
        <w:rPr>
          <w:rFonts w:ascii="Times New Roman" w:hAnsi="Times New Roman" w:cs="Times New Roman"/>
        </w:rPr>
        <w:t>)(</w:t>
      </w:r>
      <w:proofErr w:type="gramEnd"/>
      <w:r>
        <w:rPr>
          <w:rFonts w:ascii="Times New Roman" w:hAnsi="Times New Roman" w:cs="Times New Roman"/>
        </w:rPr>
        <w:t>1). Such material shall be made so available on the return date specified in such subpoena, or on such later date as the Attorney General may prescribe in writing. Such person may, upon written agreement between the person and the Attorney General, substitute copies for originals of all or any part of such material.</w:t>
      </w:r>
    </w:p>
    <w:p w:rsidR="0054068A" w:rsidRDefault="001A4AAF">
      <w:pPr>
        <w:widowControl/>
        <w:spacing w:before="120"/>
        <w:ind w:firstLine="360"/>
        <w:rPr>
          <w:rFonts w:ascii="Times New Roman" w:hAnsi="Times New Roman" w:cs="Times New Roman"/>
        </w:rPr>
      </w:pPr>
      <w:r>
        <w:rPr>
          <w:rFonts w:ascii="Times New Roman" w:hAnsi="Times New Roman" w:cs="Times New Roman"/>
        </w:rPr>
        <w:t>(g) Interrogatories. Each interrogatory in a subpoena served under this Section shall be answered separately and fully in writing under oath and shall be submitted under a sworn certificate, in such form as the subpoena designates by: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(1) </w:t>
      </w:r>
      <w:proofErr w:type="gramStart"/>
      <w:r>
        <w:rPr>
          <w:rFonts w:ascii="Times New Roman" w:hAnsi="Times New Roman" w:cs="Times New Roman"/>
        </w:rPr>
        <w:t>in</w:t>
      </w:r>
      <w:proofErr w:type="gramEnd"/>
      <w:r>
        <w:rPr>
          <w:rFonts w:ascii="Times New Roman" w:hAnsi="Times New Roman" w:cs="Times New Roman"/>
        </w:rPr>
        <w:t xml:space="preserve"> the case of a natural person, the person to whom the subpoena is directed,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in</w:t>
      </w:r>
      <w:proofErr w:type="gramEnd"/>
      <w:r>
        <w:rPr>
          <w:rFonts w:ascii="Times New Roman" w:hAnsi="Times New Roman" w:cs="Times New Roman"/>
        </w:rPr>
        <w:t xml:space="preserve"> the case of a person other than a natural person, the person or persons responsible for answering each inte</w:t>
      </w:r>
      <w:r>
        <w:rPr>
          <w:rFonts w:ascii="Times New Roman" w:hAnsi="Times New Roman" w:cs="Times New Roman"/>
        </w:rPr>
        <w:t>r</w:t>
      </w:r>
      <w:r>
        <w:rPr>
          <w:rFonts w:ascii="Times New Roman" w:hAnsi="Times New Roman" w:cs="Times New Roman"/>
        </w:rPr>
        <w:t>rogatory.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If any interrogatory is objected to, the reasons for the objection shall be stated in the certificate instead of an answer. The certificate shall state that all information required by the subpoena and in the possession, custody, control, or knowledge of the person to whom the demand is directed has been submitted. To the extent that any information is not furnished, the information shall be identified and reasons set forth with particularity regarding the reasons why the i</w:t>
      </w:r>
      <w:r>
        <w:rPr>
          <w:rFonts w:ascii="Times New Roman" w:hAnsi="Times New Roman" w:cs="Times New Roman"/>
        </w:rPr>
        <w:t>n</w:t>
      </w:r>
      <w:r>
        <w:rPr>
          <w:rFonts w:ascii="Times New Roman" w:hAnsi="Times New Roman" w:cs="Times New Roman"/>
        </w:rPr>
        <w:t>formation was not furnished.</w:t>
      </w:r>
    </w:p>
    <w:p w:rsidR="0054068A" w:rsidRDefault="001A4AAF">
      <w:pPr>
        <w:widowControl/>
        <w:spacing w:before="120"/>
        <w:ind w:firstLine="360"/>
        <w:rPr>
          <w:rFonts w:ascii="Times New Roman" w:hAnsi="Times New Roman" w:cs="Times New Roman"/>
        </w:rPr>
      </w:pPr>
      <w:r>
        <w:rPr>
          <w:rFonts w:ascii="Times New Roman" w:hAnsi="Times New Roman" w:cs="Times New Roman"/>
        </w:rPr>
        <w:t>(h) Oral examinations.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(1) Procedures. The examination of any person pursuant to a subpoena for oral testimony served under this Section shall be taken before an officer authorized to administer oaths and affirmations by the laws of this State or of the place where the examination is held. The officer before whom the testimony is to be taken shall put the witness on oath or affirmation and shall, personally or by someone acting under the direction of the officer and in the officer's presence, record the testimony of the witness. The testimony shall be taken </w:t>
      </w:r>
      <w:proofErr w:type="spellStart"/>
      <w:r>
        <w:rPr>
          <w:rFonts w:ascii="Times New Roman" w:hAnsi="Times New Roman" w:cs="Times New Roman"/>
        </w:rPr>
        <w:t>stenographically</w:t>
      </w:r>
      <w:proofErr w:type="spellEnd"/>
      <w:r>
        <w:rPr>
          <w:rFonts w:ascii="Times New Roman" w:hAnsi="Times New Roman" w:cs="Times New Roman"/>
        </w:rPr>
        <w:t xml:space="preserve"> and shall be transcribed. When the testimony is fully transcribed, the officer before whom the testimony is taken shall promptly transmit a certified copy of the transcript of the testimony in accordance with the instructions of the Attorney General. This subsection shall not preclude the taking of testimony by any means authorized by, and in a manner consistent with, the Code of Civil Pr</w:t>
      </w:r>
      <w:r>
        <w:rPr>
          <w:rFonts w:ascii="Times New Roman" w:hAnsi="Times New Roman" w:cs="Times New Roman"/>
        </w:rPr>
        <w:t>o</w:t>
      </w:r>
      <w:r>
        <w:rPr>
          <w:rFonts w:ascii="Times New Roman" w:hAnsi="Times New Roman" w:cs="Times New Roman"/>
        </w:rPr>
        <w:t>cedure.</w:t>
      </w:r>
    </w:p>
    <w:p w:rsidR="0054068A" w:rsidRDefault="001A4AAF">
      <w:pPr>
        <w:widowControl/>
        <w:spacing w:before="120"/>
        <w:ind w:firstLine="360"/>
        <w:rPr>
          <w:rFonts w:ascii="Times New Roman" w:hAnsi="Times New Roman" w:cs="Times New Roman"/>
        </w:rPr>
      </w:pPr>
      <w:r>
        <w:rPr>
          <w:rFonts w:ascii="Times New Roman" w:hAnsi="Times New Roman" w:cs="Times New Roman"/>
        </w:rPr>
        <w:t>(2) Persons present. The investigator conducting the examination shall exclude from the place where the examination is held all persons except the person giving the testimony, the attorney for and any other representative of the person giving the testimony, the attorney for the State, any person who may be agreed upon by the attorney for the State and the person giving the testimony, the officer before whom the testimony is to be taken, and any stenographer taking such testimony.</w:t>
      </w:r>
    </w:p>
    <w:p w:rsidR="0054068A" w:rsidRDefault="001A4AAF">
      <w:pPr>
        <w:widowControl/>
        <w:spacing w:before="120"/>
        <w:ind w:firstLine="360"/>
        <w:rPr>
          <w:rFonts w:ascii="Times New Roman" w:hAnsi="Times New Roman" w:cs="Times New Roman"/>
        </w:rPr>
      </w:pPr>
      <w:r>
        <w:rPr>
          <w:rFonts w:ascii="Times New Roman" w:hAnsi="Times New Roman" w:cs="Times New Roman"/>
        </w:rPr>
        <w:lastRenderedPageBreak/>
        <w:t>(3) Where testimony taken. The oral testimony of any person taken pursuant to a subpoena served under this Section shall be taken in the county within which such person resides, is found, or transacts business, or in such other place as may be agreed upon by the Attorney General and such person.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(4) Transcript of testimony. When the testimony is fully transcribed, the Attorney General or the officer before whom the testimony is taken shall afford the witness, who may be accompanied by counsel, a reasonable opportunity to review and correct the transcript, in accordance with the rules applicable to deposition witnesses in civil cases. Upon payment of reasonable charges, the Attorney General shall furnish a copy of the transcript to the witness, except that the Attorney General may, for good cause, limit the witness to inspection of the official transcript of the witness' testimony.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(5) Conduct of oral testimony.</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Any person compelled to appear for oral testimony under a subpoena issued under subsection (a) may be accompanied, represented, and advised by counsel, who may raise objections based on matters of privilege in accordance with the rules applicable to depositions in civil cases. If such person refuses to answer any question, a petition may be filed in circuit court under subsection (j</w:t>
      </w:r>
      <w:proofErr w:type="gramStart"/>
      <w:r>
        <w:rPr>
          <w:rFonts w:ascii="Times New Roman" w:hAnsi="Times New Roman" w:cs="Times New Roman"/>
        </w:rPr>
        <w:t>)(</w:t>
      </w:r>
      <w:proofErr w:type="gramEnd"/>
      <w:r>
        <w:rPr>
          <w:rFonts w:ascii="Times New Roman" w:hAnsi="Times New Roman" w:cs="Times New Roman"/>
        </w:rPr>
        <w:t>1) for an order compelling such person to answer such question.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If such person refuses any question on the grounds of the privilege against self-incrimination, the testimony of such person may be compelled in accordance with Article 106 of the Code of Criminal Procedure of 1963 [</w:t>
      </w:r>
      <w:r>
        <w:rPr>
          <w:rFonts w:ascii="Times New Roman" w:hAnsi="Times New Roman" w:cs="Times New Roman"/>
          <w:i/>
          <w:iCs/>
        </w:rPr>
        <w:t>725 ILCS 5/106-1</w:t>
      </w:r>
      <w:r>
        <w:rPr>
          <w:rFonts w:ascii="Times New Roman" w:hAnsi="Times New Roman" w:cs="Times New Roman"/>
        </w:rPr>
        <w:t xml:space="preserve"> et seq.].</w:t>
      </w:r>
    </w:p>
    <w:p w:rsidR="0054068A" w:rsidRDefault="001A4AAF">
      <w:pPr>
        <w:widowControl/>
        <w:spacing w:before="120"/>
        <w:ind w:firstLine="360"/>
        <w:rPr>
          <w:rFonts w:ascii="Times New Roman" w:hAnsi="Times New Roman" w:cs="Times New Roman"/>
        </w:rPr>
      </w:pPr>
      <w:r>
        <w:rPr>
          <w:rFonts w:ascii="Times New Roman" w:hAnsi="Times New Roman" w:cs="Times New Roman"/>
        </w:rPr>
        <w:t>(6) Witness fees and allowances. Any person appearing for oral testimony under a subpoena issued under subsection (a) shall be entitled to the same fees and allowances which are paid to witnesses in the circuit court.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Custodians of documents, answers, and transcripts.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(1) Designation. The Attorney General or his or her delegate shall serve as custodian of documentary material, answers to interrogatories, and transcripts of oral testimony received under this Section.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(2) Except as otherwise provided in this Section, no documentary material, answers to interrogatories, or tra</w:t>
      </w:r>
      <w:r>
        <w:rPr>
          <w:rFonts w:ascii="Times New Roman" w:hAnsi="Times New Roman" w:cs="Times New Roman"/>
        </w:rPr>
        <w:t>n</w:t>
      </w:r>
      <w:r>
        <w:rPr>
          <w:rFonts w:ascii="Times New Roman" w:hAnsi="Times New Roman" w:cs="Times New Roman"/>
        </w:rPr>
        <w:t>scripts of oral testimony, or copies thereof, while in the possession of the custodian, shall be available for examination by any individual, except as determined necessary by the Attorney General and subject to the conditions imposed by him or her for effective enforcement of the laws of this State, or as otherwise provided by court order.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(3) Conditions for return of material. If any documentary material has been produced by any person in the course of any investigation pursuant to a subpoena under this Section and:</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any case or proceeding before the court or grand jury arising out of such investigation, or any proceeding before any State agency involving such material, has been completed,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no case or proceeding in which such material may be used has been commenced within a reasonable time after completion of the examination and analysis of all documentary material and other information assembled in the course of such investigation,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custodian shall, upon written request of the person who produced such material, return to such person any such material which has not passed into the control of any court, grand jury, or agency through introduction into the record of such case or proceeding.</w:t>
      </w:r>
    </w:p>
    <w:p w:rsidR="0054068A" w:rsidRDefault="001A4AAF">
      <w:pPr>
        <w:widowControl/>
        <w:spacing w:before="120"/>
        <w:ind w:firstLine="360"/>
        <w:rPr>
          <w:rFonts w:ascii="Times New Roman" w:hAnsi="Times New Roman" w:cs="Times New Roman"/>
        </w:rPr>
      </w:pPr>
      <w:r>
        <w:rPr>
          <w:rFonts w:ascii="Times New Roman" w:hAnsi="Times New Roman" w:cs="Times New Roman"/>
        </w:rPr>
        <w:t>(j) Judicial proceedings.</w:t>
      </w:r>
    </w:p>
    <w:p w:rsidR="0054068A" w:rsidRDefault="001A4AAF">
      <w:pPr>
        <w:widowControl/>
        <w:spacing w:before="120"/>
        <w:ind w:firstLine="360"/>
        <w:rPr>
          <w:rFonts w:ascii="Times New Roman" w:hAnsi="Times New Roman" w:cs="Times New Roman"/>
        </w:rPr>
      </w:pPr>
      <w:r>
        <w:rPr>
          <w:rFonts w:ascii="Times New Roman" w:hAnsi="Times New Roman" w:cs="Times New Roman"/>
        </w:rPr>
        <w:t>(1) Petition for enforcement. Whenever any person fails to comply with any subpoena issued under subsection (a), or whenever satisfactory copying or reproduction of any material requested in such demand cannot be done and such person refuses to surrender such material, the Attorney General may file, in the circuit court of any county in which such person resides, is found, or transacts business, or the circuit court of the county in which an action filed pursuant to Section 4 of this Act is pending if the action relates to the subject matter of the subpoena and serve upon such person a petition for an order of such court for the enforcement of the subpoena.</w:t>
      </w:r>
    </w:p>
    <w:p w:rsidR="0054068A" w:rsidRDefault="001A4AAF">
      <w:pPr>
        <w:widowControl/>
        <w:spacing w:before="120"/>
        <w:ind w:firstLine="360"/>
        <w:rPr>
          <w:rFonts w:ascii="Times New Roman" w:hAnsi="Times New Roman" w:cs="Times New Roman"/>
        </w:rPr>
      </w:pPr>
      <w:r>
        <w:rPr>
          <w:rFonts w:ascii="Times New Roman" w:hAnsi="Times New Roman" w:cs="Times New Roman"/>
        </w:rPr>
        <w:t>(2) Petition to modify or set aside subpoena.</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(A) Any person who has received a subpoena issued under subsection (a) may file, in the circuit court of any county within which such person resides, is found, or transacts business, and serve upon the Attorney General a petition for an order of the court to modify or set aside such subpoena. In the case of a petition addressed to an express demand for any product of discovery, a petition to modify or set aside such demand may be brought only in the circuit court of the </w:t>
      </w:r>
      <w:r>
        <w:rPr>
          <w:rFonts w:ascii="Times New Roman" w:hAnsi="Times New Roman" w:cs="Times New Roman"/>
        </w:rPr>
        <w:lastRenderedPageBreak/>
        <w:t>county in which the proceeding in which such discovery was obtained is or was last pending. Any petition under this subparagraph (A) must be filed:</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within 20 days after the date of service of the subpoena, or at any time before the return date specified in the subpoena, whichever date is earlier, or</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within</w:t>
      </w:r>
      <w:proofErr w:type="gramEnd"/>
      <w:r>
        <w:rPr>
          <w:rFonts w:ascii="Times New Roman" w:hAnsi="Times New Roman" w:cs="Times New Roman"/>
        </w:rPr>
        <w:t xml:space="preserve"> such longer period as may be prescribed in writing by the Attorney General.</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   (B) The petition shall specify each ground upon which the petitioner relies in seeking relief under subparagraph (A), and may be based upon any failure of the subpoena to comply with the provisions of this Section or upon any co</w:t>
      </w:r>
      <w:r>
        <w:rPr>
          <w:rFonts w:ascii="Times New Roman" w:hAnsi="Times New Roman" w:cs="Times New Roman"/>
        </w:rPr>
        <w:t>n</w:t>
      </w:r>
      <w:r>
        <w:rPr>
          <w:rFonts w:ascii="Times New Roman" w:hAnsi="Times New Roman" w:cs="Times New Roman"/>
        </w:rPr>
        <w:t>stitutional or other legal right or privilege of such person. During the pendency of the petition in the court, the court may stay, as it deems proper, the running of the time allowed for compliance with the subpoena, in whole or in part, except that the person filing the petition shall comply with any portion of the subpoena not sought to be modified or set aside.</w:t>
      </w:r>
    </w:p>
    <w:p w:rsidR="0054068A" w:rsidRDefault="001A4AAF">
      <w:pPr>
        <w:widowControl/>
        <w:spacing w:before="120"/>
        <w:ind w:firstLine="360"/>
        <w:rPr>
          <w:rFonts w:ascii="Times New Roman" w:hAnsi="Times New Roman" w:cs="Times New Roman"/>
        </w:rPr>
      </w:pPr>
      <w:r>
        <w:rPr>
          <w:rFonts w:ascii="Times New Roman" w:hAnsi="Times New Roman" w:cs="Times New Roman"/>
        </w:rPr>
        <w:t>(3) Petition to modify or set aside demand for product of discovery. In the case of any subpoena issued under su</w:t>
      </w:r>
      <w:r>
        <w:rPr>
          <w:rFonts w:ascii="Times New Roman" w:hAnsi="Times New Roman" w:cs="Times New Roman"/>
        </w:rPr>
        <w:t>b</w:t>
      </w:r>
      <w:r>
        <w:rPr>
          <w:rFonts w:ascii="Times New Roman" w:hAnsi="Times New Roman" w:cs="Times New Roman"/>
        </w:rPr>
        <w:t>section (a) which is an express demand for any product of discovery, the person from whom such discovery was obtained may file, in the circuit court of the county in which the proceeding in which such discovery was obtained is or was last pending, a petition for an order of such court to modify or set aside those portions of the subpoena requiring production of any such product of discovery, subject to the same terms, conditions, and limitations set forth in subparagraph (j)(2) of this Section.</w:t>
      </w:r>
    </w:p>
    <w:p w:rsidR="0054068A" w:rsidRDefault="001A4AAF">
      <w:pPr>
        <w:widowControl/>
        <w:spacing w:before="120"/>
        <w:ind w:firstLine="360"/>
        <w:rPr>
          <w:rFonts w:ascii="Times New Roman" w:hAnsi="Times New Roman" w:cs="Times New Roman"/>
        </w:rPr>
      </w:pPr>
      <w:r>
        <w:rPr>
          <w:rFonts w:ascii="Times New Roman" w:hAnsi="Times New Roman" w:cs="Times New Roman"/>
        </w:rPr>
        <w:t xml:space="preserve">(4) Jurisdiction. Whenever any petition is filed in any circuit court under this subsection (j), such court shall have jurisdiction to hear and determine the matter so presented, and to enter such orders as may be required to carry out the provisions of this Section. Any final order so entered shall be subject to appeal in the same manner as appeals of other final orders in civil matters. Any disobedience of any final order entered under this Section by any court shall be punished as </w:t>
      </w:r>
      <w:proofErr w:type="gramStart"/>
      <w:r>
        <w:rPr>
          <w:rFonts w:ascii="Times New Roman" w:hAnsi="Times New Roman" w:cs="Times New Roman"/>
        </w:rPr>
        <w:t>a contempt</w:t>
      </w:r>
      <w:proofErr w:type="gramEnd"/>
      <w:r>
        <w:rPr>
          <w:rFonts w:ascii="Times New Roman" w:hAnsi="Times New Roman" w:cs="Times New Roman"/>
        </w:rPr>
        <w:t xml:space="preserve"> of the court.</w:t>
      </w:r>
    </w:p>
    <w:p w:rsidR="0054068A" w:rsidRDefault="001A4AAF">
      <w:pPr>
        <w:widowControl/>
        <w:spacing w:before="120"/>
        <w:ind w:firstLine="360"/>
        <w:rPr>
          <w:rFonts w:ascii="Times New Roman" w:hAnsi="Times New Roman" w:cs="Times New Roman"/>
        </w:rPr>
      </w:pPr>
      <w:r>
        <w:rPr>
          <w:rFonts w:ascii="Times New Roman" w:hAnsi="Times New Roman" w:cs="Times New Roman"/>
        </w:rPr>
        <w:t>(k) Disclosure exemption. Any documentary material, answers to written interrogatories, or oral testimony provided under any subpoena issued under subsection (a) shall be exempt from disclosure under the Illinois Administrative Pr</w:t>
      </w:r>
      <w:r>
        <w:rPr>
          <w:rFonts w:ascii="Times New Roman" w:hAnsi="Times New Roman" w:cs="Times New Roman"/>
        </w:rPr>
        <w:t>o</w:t>
      </w:r>
      <w:r>
        <w:rPr>
          <w:rFonts w:ascii="Times New Roman" w:hAnsi="Times New Roman" w:cs="Times New Roman"/>
        </w:rPr>
        <w:t xml:space="preserve">cedure Act </w:t>
      </w:r>
      <w:proofErr w:type="gramStart"/>
      <w:r>
        <w:rPr>
          <w:rFonts w:ascii="Times New Roman" w:hAnsi="Times New Roman" w:cs="Times New Roman"/>
        </w:rPr>
        <w:t>[</w:t>
      </w:r>
      <w:r>
        <w:rPr>
          <w:rFonts w:ascii="Times New Roman" w:hAnsi="Times New Roman" w:cs="Times New Roman"/>
          <w:i/>
          <w:iCs/>
        </w:rPr>
        <w:t>5 ILCS 100/1-1</w:t>
      </w:r>
      <w:r>
        <w:rPr>
          <w:rFonts w:ascii="Times New Roman" w:hAnsi="Times New Roman" w:cs="Times New Roman"/>
        </w:rPr>
        <w:t xml:space="preserve"> et seq.]</w:t>
      </w:r>
      <w:proofErr w:type="gramEnd"/>
      <w:r>
        <w:rPr>
          <w:rFonts w:ascii="Times New Roman" w:hAnsi="Times New Roman" w:cs="Times New Roman"/>
        </w:rPr>
        <w:t>.</w:t>
      </w:r>
    </w:p>
    <w:p w:rsidR="0054068A" w:rsidRDefault="0054068A">
      <w:pPr>
        <w:widowControl/>
        <w:rPr>
          <w:rFonts w:ascii="Times New Roman" w:hAnsi="Times New Roman" w:cs="Times New Roman"/>
        </w:rPr>
      </w:pPr>
    </w:p>
    <w:p w:rsidR="0054068A" w:rsidRDefault="0054068A">
      <w:pPr>
        <w:widowControl/>
        <w:rPr>
          <w:rFonts w:ascii="Times New Roman" w:hAnsi="Times New Roman" w:cs="Times New Roman"/>
          <w:b/>
          <w:bCs/>
        </w:rPr>
      </w:pPr>
    </w:p>
    <w:p w:rsidR="005F15DC" w:rsidRDefault="005F15DC">
      <w:pPr>
        <w:widowControl/>
        <w:rPr>
          <w:rFonts w:ascii="Times New Roman" w:hAnsi="Times New Roman" w:cs="Times New Roman"/>
        </w:rPr>
      </w:pPr>
    </w:p>
    <w:p w:rsidR="0054068A" w:rsidRPr="00A551C9" w:rsidRDefault="001A4AAF">
      <w:pPr>
        <w:widowControl/>
        <w:rPr>
          <w:rFonts w:ascii="Times New Roman" w:hAnsi="Times New Roman" w:cs="Times New Roman"/>
          <w:b/>
        </w:rPr>
      </w:pPr>
      <w:r w:rsidRPr="00A551C9">
        <w:rPr>
          <w:rFonts w:ascii="Times New Roman" w:hAnsi="Times New Roman" w:cs="Times New Roman"/>
          <w:b/>
        </w:rPr>
        <w:t xml:space="preserve">§ 740 ILCS 175/7.  Procedure </w:t>
      </w:r>
    </w:p>
    <w:p w:rsidR="0054068A" w:rsidRDefault="0054068A">
      <w:pPr>
        <w:widowControl/>
        <w:rPr>
          <w:rFonts w:ascii="Times New Roman" w:hAnsi="Times New Roman" w:cs="Times New Roman"/>
        </w:rPr>
      </w:pPr>
    </w:p>
    <w:p w:rsidR="0054068A" w:rsidRDefault="001A4AAF">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Sec. 7.</w:t>
      </w:r>
      <w:proofErr w:type="gramEnd"/>
      <w:r>
        <w:rPr>
          <w:rFonts w:ascii="Times New Roman" w:hAnsi="Times New Roman" w:cs="Times New Roman"/>
        </w:rPr>
        <w:t xml:space="preserve"> </w:t>
      </w:r>
      <w:proofErr w:type="gramStart"/>
      <w:r>
        <w:rPr>
          <w:rFonts w:ascii="Times New Roman" w:hAnsi="Times New Roman" w:cs="Times New Roman"/>
        </w:rPr>
        <w:t>Procedure.</w:t>
      </w:r>
      <w:proofErr w:type="gramEnd"/>
      <w:r>
        <w:rPr>
          <w:rFonts w:ascii="Times New Roman" w:hAnsi="Times New Roman" w:cs="Times New Roman"/>
        </w:rPr>
        <w:t xml:space="preserve">  The Code of Civil Procedure [</w:t>
      </w:r>
      <w:r>
        <w:rPr>
          <w:rFonts w:ascii="Times New Roman" w:hAnsi="Times New Roman" w:cs="Times New Roman"/>
          <w:i/>
          <w:iCs/>
        </w:rPr>
        <w:t>735 ILCS 5/1-101</w:t>
      </w:r>
      <w:r>
        <w:rPr>
          <w:rFonts w:ascii="Times New Roman" w:hAnsi="Times New Roman" w:cs="Times New Roman"/>
        </w:rPr>
        <w:t xml:space="preserve"> et seq.] shall apply to all proceedings under this Act, except when that Code is inconsistent with this Act.</w:t>
      </w:r>
    </w:p>
    <w:p w:rsidR="0054068A" w:rsidRDefault="0054068A">
      <w:pPr>
        <w:widowControl/>
        <w:rPr>
          <w:rFonts w:ascii="Times New Roman" w:hAnsi="Times New Roman" w:cs="Times New Roman"/>
        </w:rPr>
      </w:pPr>
    </w:p>
    <w:p w:rsidR="005F15DC" w:rsidRDefault="005F15DC">
      <w:pPr>
        <w:widowControl/>
        <w:rPr>
          <w:rFonts w:ascii="Times New Roman" w:hAnsi="Times New Roman" w:cs="Times New Roman"/>
          <w:b/>
          <w:bCs/>
        </w:rPr>
      </w:pPr>
    </w:p>
    <w:p w:rsidR="005F15DC" w:rsidRDefault="005F15DC">
      <w:pPr>
        <w:widowControl/>
        <w:rPr>
          <w:rFonts w:ascii="Times New Roman" w:hAnsi="Times New Roman" w:cs="Times New Roman"/>
          <w:b/>
          <w:bCs/>
        </w:rPr>
      </w:pPr>
    </w:p>
    <w:p w:rsidR="0054068A" w:rsidRPr="00A551C9" w:rsidRDefault="001A4AAF">
      <w:pPr>
        <w:widowControl/>
        <w:rPr>
          <w:rFonts w:ascii="Times New Roman" w:hAnsi="Times New Roman" w:cs="Times New Roman"/>
          <w:b/>
        </w:rPr>
      </w:pPr>
      <w:r w:rsidRPr="00A551C9">
        <w:rPr>
          <w:rFonts w:ascii="Times New Roman" w:hAnsi="Times New Roman" w:cs="Times New Roman"/>
          <w:b/>
        </w:rPr>
        <w:t xml:space="preserve">§ 740 ILCS 175/8.  Funds; Grants </w:t>
      </w:r>
    </w:p>
    <w:p w:rsidR="0054068A" w:rsidRDefault="0054068A">
      <w:pPr>
        <w:widowControl/>
        <w:rPr>
          <w:rFonts w:ascii="Times New Roman" w:hAnsi="Times New Roman" w:cs="Times New Roman"/>
        </w:rPr>
      </w:pPr>
    </w:p>
    <w:p w:rsidR="0054068A" w:rsidRDefault="001A4AAF">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Sec. 8.</w:t>
      </w:r>
      <w:proofErr w:type="gramEnd"/>
      <w:r>
        <w:rPr>
          <w:rFonts w:ascii="Times New Roman" w:hAnsi="Times New Roman" w:cs="Times New Roman"/>
        </w:rPr>
        <w:t xml:space="preserve"> </w:t>
      </w:r>
      <w:proofErr w:type="gramStart"/>
      <w:r>
        <w:rPr>
          <w:rFonts w:ascii="Times New Roman" w:hAnsi="Times New Roman" w:cs="Times New Roman"/>
        </w:rPr>
        <w:t>Funds; Grants.</w:t>
      </w:r>
      <w:proofErr w:type="gramEnd"/>
      <w:r>
        <w:rPr>
          <w:rFonts w:ascii="Times New Roman" w:hAnsi="Times New Roman" w:cs="Times New Roman"/>
        </w:rPr>
        <w:t xml:space="preserve"> (a) There is hereby created the Whistleblower Reward and Protection Fund as a special fund in the State Treasury. All proceeds of an action or settlement of a claim brought under this Act shall be deposited in the Fund. Any attorneys' fees, expenses, and costs paid by or awarded against any defendant pursuant to Section 4 of this Act [</w:t>
      </w:r>
      <w:r>
        <w:rPr>
          <w:rFonts w:ascii="Times New Roman" w:hAnsi="Times New Roman" w:cs="Times New Roman"/>
          <w:i/>
          <w:iCs/>
        </w:rPr>
        <w:t>740 ILCS 175/4</w:t>
      </w:r>
      <w:r>
        <w:rPr>
          <w:rFonts w:ascii="Times New Roman" w:hAnsi="Times New Roman" w:cs="Times New Roman"/>
        </w:rPr>
        <w:t>] shall not be considered part of the proceeds to be deposited in the Fund.</w:t>
      </w:r>
    </w:p>
    <w:p w:rsidR="0054068A" w:rsidRPr="005F15DC" w:rsidRDefault="001A4AAF" w:rsidP="005F15DC">
      <w:pPr>
        <w:widowControl/>
        <w:spacing w:before="120"/>
        <w:ind w:firstLine="360"/>
        <w:rPr>
          <w:rFonts w:ascii="Times New Roman" w:hAnsi="Times New Roman" w:cs="Times New Roman"/>
        </w:rPr>
      </w:pPr>
      <w:r>
        <w:rPr>
          <w:rFonts w:ascii="Times New Roman" w:hAnsi="Times New Roman" w:cs="Times New Roman"/>
        </w:rPr>
        <w:t>(b) Monies in the Fund shall be allocated, subject to appropriation, as follows: One-sixth of the monies shall be paid to the Attorney General and one-sixth of the monies shall be paid to the Department of State Police for State law e</w:t>
      </w:r>
      <w:r>
        <w:rPr>
          <w:rFonts w:ascii="Times New Roman" w:hAnsi="Times New Roman" w:cs="Times New Roman"/>
        </w:rPr>
        <w:t>n</w:t>
      </w:r>
      <w:r>
        <w:rPr>
          <w:rFonts w:ascii="Times New Roman" w:hAnsi="Times New Roman" w:cs="Times New Roman"/>
        </w:rPr>
        <w:t>forcement purposes. The remaining two-thirds of the monies in the Fund shall be used for payment of awards to Qui Tam plaintiffs and as otherwise specified in this Act, with any remainder to the General Revenue Fund. The Attorney General shall direct the State Treasurer to make disbursement of funds.</w:t>
      </w:r>
    </w:p>
    <w:sectPr w:rsidR="0054068A" w:rsidRPr="005F15DC">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68A" w:rsidRDefault="001A4AAF">
      <w:r>
        <w:separator/>
      </w:r>
    </w:p>
  </w:endnote>
  <w:endnote w:type="continuationSeparator" w:id="0">
    <w:p w:rsidR="0054068A" w:rsidRDefault="001A4AAF">
      <w:r>
        <w:continuationSeparator/>
      </w:r>
    </w:p>
  </w:endnote>
  <w:endnote w:id="1">
    <w:p w:rsidR="00A551C9" w:rsidRPr="00A551C9" w:rsidRDefault="00A551C9">
      <w:pPr>
        <w:pStyle w:val="EndnoteText"/>
        <w:rPr>
          <w:rFonts w:ascii="Times New Roman" w:hAnsi="Times New Roman" w:cs="Times New Roman"/>
        </w:rPr>
      </w:pPr>
      <w:r w:rsidRPr="00A551C9">
        <w:rPr>
          <w:rStyle w:val="EndnoteReference"/>
          <w:rFonts w:ascii="Times New Roman" w:hAnsi="Times New Roman" w:cs="Times New Roman"/>
        </w:rPr>
        <w:endnoteRef/>
      </w:r>
      <w:r w:rsidRPr="00A551C9">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8A" w:rsidRDefault="0054068A">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68A" w:rsidRDefault="001A4AAF">
      <w:r>
        <w:separator/>
      </w:r>
    </w:p>
  </w:footnote>
  <w:footnote w:type="continuationSeparator" w:id="0">
    <w:p w:rsidR="0054068A" w:rsidRDefault="001A4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8A" w:rsidRDefault="0054068A">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AAF"/>
    <w:rsid w:val="001A4AAF"/>
    <w:rsid w:val="003A53FD"/>
    <w:rsid w:val="0054068A"/>
    <w:rsid w:val="005F15DC"/>
    <w:rsid w:val="00A551C9"/>
    <w:rsid w:val="00BD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551C9"/>
  </w:style>
  <w:style w:type="character" w:customStyle="1" w:styleId="EndnoteTextChar">
    <w:name w:val="Endnote Text Char"/>
    <w:basedOn w:val="DefaultParagraphFont"/>
    <w:link w:val="EndnoteText"/>
    <w:uiPriority w:val="99"/>
    <w:semiHidden/>
    <w:rsid w:val="00A551C9"/>
    <w:rPr>
      <w:rFonts w:ascii="Courier" w:hAnsi="Courier"/>
      <w:sz w:val="20"/>
      <w:szCs w:val="20"/>
    </w:rPr>
  </w:style>
  <w:style w:type="character" w:styleId="EndnoteReference">
    <w:name w:val="endnote reference"/>
    <w:basedOn w:val="DefaultParagraphFont"/>
    <w:uiPriority w:val="99"/>
    <w:semiHidden/>
    <w:unhideWhenUsed/>
    <w:rsid w:val="00A551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551C9"/>
  </w:style>
  <w:style w:type="character" w:customStyle="1" w:styleId="EndnoteTextChar">
    <w:name w:val="Endnote Text Char"/>
    <w:basedOn w:val="DefaultParagraphFont"/>
    <w:link w:val="EndnoteText"/>
    <w:uiPriority w:val="99"/>
    <w:semiHidden/>
    <w:rsid w:val="00A551C9"/>
    <w:rPr>
      <w:rFonts w:ascii="Courier" w:hAnsi="Courier"/>
      <w:sz w:val="20"/>
      <w:szCs w:val="20"/>
    </w:rPr>
  </w:style>
  <w:style w:type="character" w:styleId="EndnoteReference">
    <w:name w:val="endnote reference"/>
    <w:basedOn w:val="DefaultParagraphFont"/>
    <w:uiPriority w:val="99"/>
    <w:semiHidden/>
    <w:unhideWhenUsed/>
    <w:rsid w:val="00A55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6922</Words>
  <Characters>35029</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2014-06-26T20:35:00Z</dcterms:created>
  <dcterms:modified xsi:type="dcterms:W3CDTF">2014-09-10T19:24:00Z</dcterms:modified>
</cp:coreProperties>
</file>