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C7" w:rsidRPr="00437951" w:rsidRDefault="00437951" w:rsidP="00437951">
      <w:pPr>
        <w:widowControl/>
        <w:jc w:val="center"/>
        <w:rPr>
          <w:rFonts w:ascii="Times New Roman" w:hAnsi="Times New Roman" w:cs="Times New Roman"/>
          <w:b/>
          <w:sz w:val="24"/>
          <w:szCs w:val="24"/>
          <w:u w:val="single"/>
        </w:rPr>
      </w:pPr>
      <w:r w:rsidRPr="00437951">
        <w:rPr>
          <w:rFonts w:ascii="Times New Roman" w:hAnsi="Times New Roman" w:cs="Times New Roman"/>
          <w:b/>
          <w:sz w:val="24"/>
          <w:szCs w:val="24"/>
          <w:u w:val="single"/>
        </w:rPr>
        <w:t>California False Claims Act</w:t>
      </w:r>
    </w:p>
    <w:p w:rsidR="00437951" w:rsidRDefault="00437951" w:rsidP="00437951">
      <w:pPr>
        <w:widowControl/>
        <w:jc w:val="center"/>
        <w:rPr>
          <w:rFonts w:ascii="Times New Roman" w:hAnsi="Times New Roman" w:cs="Times New Roman"/>
        </w:rPr>
      </w:pPr>
    </w:p>
    <w:p w:rsidR="00437951" w:rsidRDefault="00437951" w:rsidP="00437951">
      <w:pPr>
        <w:widowControl/>
        <w:jc w:val="center"/>
        <w:rPr>
          <w:rFonts w:ascii="Times New Roman" w:hAnsi="Times New Roman" w:cs="Times New Roman"/>
        </w:rPr>
      </w:pPr>
      <w:r>
        <w:rPr>
          <w:rFonts w:ascii="Times New Roman" w:hAnsi="Times New Roman" w:cs="Times New Roman"/>
        </w:rPr>
        <w:t>(</w:t>
      </w:r>
      <w:r w:rsidR="001D23F1">
        <w:rPr>
          <w:rFonts w:ascii="Times New Roman" w:hAnsi="Times New Roman" w:cs="Times New Roman"/>
        </w:rPr>
        <w:t>Cal. Gov’t Code §§ 12650</w:t>
      </w:r>
      <w:bookmarkStart w:id="0" w:name="_GoBack"/>
      <w:bookmarkEnd w:id="0"/>
      <w:r w:rsidR="001D23F1">
        <w:rPr>
          <w:rFonts w:ascii="Times New Roman" w:hAnsi="Times New Roman" w:cs="Times New Roman"/>
        </w:rPr>
        <w:t xml:space="preserve"> to </w:t>
      </w:r>
      <w:r w:rsidRPr="00437951">
        <w:rPr>
          <w:rFonts w:ascii="Times New Roman" w:hAnsi="Times New Roman" w:cs="Times New Roman"/>
        </w:rPr>
        <w:t>12656</w:t>
      </w:r>
      <w:r>
        <w:rPr>
          <w:rFonts w:ascii="Times New Roman" w:hAnsi="Times New Roman" w:cs="Times New Roman"/>
        </w:rPr>
        <w:t>)</w:t>
      </w:r>
      <w:r w:rsidR="009F58E0">
        <w:rPr>
          <w:rStyle w:val="EndnoteReference"/>
          <w:rFonts w:ascii="Times New Roman" w:hAnsi="Times New Roman" w:cs="Times New Roman"/>
        </w:rPr>
        <w:endnoteReference w:id="1"/>
      </w:r>
    </w:p>
    <w:p w:rsidR="00437951" w:rsidRDefault="00437951" w:rsidP="00437951">
      <w:pPr>
        <w:widowControl/>
        <w:jc w:val="center"/>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12650.  Citation of article; Definitions</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(a)</w:t>
      </w:r>
      <w:r w:rsidRPr="00362BF6">
        <w:rPr>
          <w:rFonts w:ascii="Times New Roman" w:hAnsi="Times New Roman" w:cs="Times New Roman"/>
        </w:rPr>
        <w:t xml:space="preserve"> This article shall be known and may be cited as the False Claims Act.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For purposes of this article: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"Claim" means any request or demand, whether under a contract or otherwise, for money, property, or services, and whether or not the state or a political subdivision has title to the money, property, or services that meets either of the following conditions: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Is presented to an officer, employee, or agent of the state or of a political subdivision.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Is made to a contractor, grantee, or other recipient, if the money, property, or service is to be spent or used on a state or any political subdivision's behalf or to advance a state or political subdivision's program or interest, and if the state or political subdivision meets either of the following conditions: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w:t>
      </w:r>
      <w:proofErr w:type="spellStart"/>
      <w:r w:rsidRPr="00362BF6">
        <w:rPr>
          <w:rFonts w:ascii="Times New Roman" w:hAnsi="Times New Roman" w:cs="Times New Roman"/>
          <w:bCs/>
        </w:rPr>
        <w:t>i</w:t>
      </w:r>
      <w:proofErr w:type="spellEnd"/>
      <w:r w:rsidRPr="00362BF6">
        <w:rPr>
          <w:rFonts w:ascii="Times New Roman" w:hAnsi="Times New Roman" w:cs="Times New Roman"/>
          <w:bCs/>
        </w:rPr>
        <w:t>)</w:t>
      </w:r>
      <w:r w:rsidRPr="00362BF6">
        <w:rPr>
          <w:rFonts w:ascii="Times New Roman" w:hAnsi="Times New Roman" w:cs="Times New Roman"/>
        </w:rPr>
        <w:t xml:space="preserve"> Provides or has provided any portion of the money, property, or service requested or demanded.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w:t>
      </w:r>
      <w:r w:rsidRPr="00362BF6">
        <w:rPr>
          <w:rFonts w:ascii="Times New Roman" w:hAnsi="Times New Roman" w:cs="Times New Roman"/>
        </w:rPr>
        <w:t xml:space="preserve"> Reimburses the contractor, grantee, or other recipient for any portion of the money, property, or service that is requested or demanded.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"Claim" does not include requests or demands for money, property, or services that the state or a political su</w:t>
      </w:r>
      <w:r w:rsidRPr="00362BF6">
        <w:rPr>
          <w:rFonts w:ascii="Times New Roman" w:hAnsi="Times New Roman" w:cs="Times New Roman"/>
        </w:rPr>
        <w:t>b</w:t>
      </w:r>
      <w:r w:rsidRPr="00362BF6">
        <w:rPr>
          <w:rFonts w:ascii="Times New Roman" w:hAnsi="Times New Roman" w:cs="Times New Roman"/>
        </w:rPr>
        <w:t>division has paid to an individual as compensation for employment with the state or political subdivision or as an income subsidy with no restrictions on that individual's use of the money, property, or services.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"Knowing" and "knowingly" mean that a person, with respect to information, does any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Has actual knowledge of the information.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Acts in deliberate ignorance of the truth or falsity of the information.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(C)</w:t>
      </w:r>
      <w:r w:rsidRPr="00362BF6">
        <w:rPr>
          <w:rFonts w:ascii="Times New Roman" w:hAnsi="Times New Roman" w:cs="Times New Roman"/>
        </w:rPr>
        <w:t xml:space="preserve"> Acts in reckless disregard of the truth or falsity of the information.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Proof of specific intent to defraud is not required.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(4)</w:t>
      </w:r>
      <w:r w:rsidRPr="00362BF6">
        <w:rPr>
          <w:rFonts w:ascii="Times New Roman" w:hAnsi="Times New Roman" w:cs="Times New Roman"/>
        </w:rPr>
        <w:t xml:space="preserve"> "Material" means having a natural tendency to influence, or be capable of influencing, the payment or receipt of money, property, or services.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(5)</w:t>
      </w:r>
      <w:r w:rsidRPr="00362BF6">
        <w:rPr>
          <w:rFonts w:ascii="Times New Roman" w:hAnsi="Times New Roman" w:cs="Times New Roman"/>
        </w:rPr>
        <w:t xml:space="preserve"> "Obligation" means an established duty, whether or not fixed, arising from an express or implied contractual, grantor-grantee, or licensor-licensee relationship, from a fee-based or similar relationship, from statute or regulation, or from the retention of any overpayment.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(6)</w:t>
      </w:r>
      <w:r w:rsidRPr="00362BF6">
        <w:rPr>
          <w:rFonts w:ascii="Times New Roman" w:hAnsi="Times New Roman" w:cs="Times New Roman"/>
        </w:rPr>
        <w:t xml:space="preserve"> "Political subdivision" includes any city, city and county, county, tax or assessment district, or other legally authorized local governmental entity with jurisdictional boundaries.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(7)</w:t>
      </w:r>
      <w:r w:rsidRPr="00362BF6">
        <w:rPr>
          <w:rFonts w:ascii="Times New Roman" w:hAnsi="Times New Roman" w:cs="Times New Roman"/>
        </w:rPr>
        <w:t xml:space="preserve"> "Political subdivision funds" means funds that are the subject of a claim.</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(8)</w:t>
      </w:r>
      <w:r w:rsidRPr="00362BF6">
        <w:rPr>
          <w:rFonts w:ascii="Times New Roman" w:hAnsi="Times New Roman" w:cs="Times New Roman"/>
        </w:rPr>
        <w:t xml:space="preserve"> "Prosecuting authority" refers to the county counsel, city attorney, or other local government official charged with investigating, filing, and conducting civil legal proceedings on behalf of, or in the name of, a particular political subdivision.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(9)</w:t>
      </w:r>
      <w:r w:rsidRPr="00362BF6">
        <w:rPr>
          <w:rFonts w:ascii="Times New Roman" w:hAnsi="Times New Roman" w:cs="Times New Roman"/>
        </w:rPr>
        <w:t xml:space="preserve"> "Person" includes any natural person, corporation, firm, association, organization, partnership, limited liability company, business, or trust.</w:t>
      </w:r>
    </w:p>
    <w:p w:rsidR="00A068C7"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(10)</w:t>
      </w:r>
      <w:r w:rsidRPr="00362BF6">
        <w:rPr>
          <w:rFonts w:ascii="Times New Roman" w:hAnsi="Times New Roman" w:cs="Times New Roman"/>
        </w:rPr>
        <w:t xml:space="preserve"> "State funds" mean funds that are the subject of a claim</w:t>
      </w:r>
      <w:r>
        <w:rPr>
          <w:rFonts w:ascii="Times New Roman" w:hAnsi="Times New Roman" w:cs="Times New Roman"/>
        </w:rPr>
        <w:t>.</w:t>
      </w:r>
    </w:p>
    <w:p w:rsidR="00A068C7" w:rsidRDefault="00A068C7">
      <w:pPr>
        <w:widowControl/>
        <w:rPr>
          <w:rFonts w:ascii="Times New Roman" w:hAnsi="Times New Roman" w:cs="Times New Roman"/>
        </w:rPr>
      </w:pPr>
    </w:p>
    <w:p w:rsidR="00A068C7" w:rsidRDefault="00A068C7">
      <w:pPr>
        <w:widowControl/>
        <w:rPr>
          <w:rFonts w:ascii="Times New Roman" w:hAnsi="Times New Roman" w:cs="Times New Roman"/>
        </w:rPr>
      </w:pPr>
    </w:p>
    <w:p w:rsidR="00322029" w:rsidRDefault="00322029">
      <w:pPr>
        <w:widowControl/>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12651.  Liability for damages; Costs; Civil penalty; Minimum amount in controversy</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lastRenderedPageBreak/>
        <w:t>(a)</w:t>
      </w:r>
      <w:r w:rsidRPr="00362BF6">
        <w:rPr>
          <w:rFonts w:ascii="Times New Roman" w:hAnsi="Times New Roman" w:cs="Times New Roman"/>
        </w:rPr>
        <w:t xml:space="preserve"> Any person who commits any of the following enumerated acts in this subdivision shall have violated this article and shall be liable to the state or to the political subdivision for three times the amount of damages that the state or political subdivision sustains because of the act of that person. A person who commits any of the following enumerated acts shall also be liable to the state or to the political subdivision for the costs of a civil action brought to recover any of those penalties or damages, and shall be liable to the state or political subdivision for a civil penalty of not less than five thousand five hundred dollars ($5,500) and not more than eleven thousand dollars ($11,000) for each violation: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Knowingly presents or causes to be presented a false or fraudulent claim for payment or approval.</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Knowingly makes, uses, or causes to be made or used a false record or statement material to a false or fraudulent claim.</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Conspires to commit a violation of this subdivision.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(4)</w:t>
      </w:r>
      <w:r w:rsidRPr="00362BF6">
        <w:rPr>
          <w:rFonts w:ascii="Times New Roman" w:hAnsi="Times New Roman" w:cs="Times New Roman"/>
        </w:rPr>
        <w:t xml:space="preserve"> Has possession, custody, or control of public property or money used or to be used by the state or by any political subdivision and knowingly delivers or causes to be delivered less than all of that property.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(5)</w:t>
      </w:r>
      <w:r w:rsidRPr="00362BF6">
        <w:rPr>
          <w:rFonts w:ascii="Times New Roman" w:hAnsi="Times New Roman" w:cs="Times New Roman"/>
        </w:rPr>
        <w:t xml:space="preserve"> Is authorized to make or deliver a document certifying receipt of property used or to be used by the state or by any political subdivision and knowingly makes or delivers a receipt that falsely represents the property used or to be used.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(6)</w:t>
      </w:r>
      <w:r w:rsidRPr="00362BF6">
        <w:rPr>
          <w:rFonts w:ascii="Times New Roman" w:hAnsi="Times New Roman" w:cs="Times New Roman"/>
        </w:rPr>
        <w:t xml:space="preserve"> Knowingly buys, or receives as a pledge of an obligation or debt, public property from any person who lawfully may not sell or pledge the property.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(7)</w:t>
      </w:r>
      <w:r w:rsidRPr="00362BF6">
        <w:rPr>
          <w:rFonts w:ascii="Times New Roman" w:hAnsi="Times New Roman" w:cs="Times New Roman"/>
        </w:rPr>
        <w:t xml:space="preserve"> Knowingly makes, uses, or causes to be made or used a false record or statement material to an obligation to pay or transmit money or property to the state or to any political subdivision, or knowingly conceals or knowingly and i</w:t>
      </w:r>
      <w:r w:rsidRPr="00362BF6">
        <w:rPr>
          <w:rFonts w:ascii="Times New Roman" w:hAnsi="Times New Roman" w:cs="Times New Roman"/>
        </w:rPr>
        <w:t>m</w:t>
      </w:r>
      <w:r w:rsidRPr="00362BF6">
        <w:rPr>
          <w:rFonts w:ascii="Times New Roman" w:hAnsi="Times New Roman" w:cs="Times New Roman"/>
        </w:rPr>
        <w:t>properly avoids, or decreases an obligation to pay or transmit money or property to the state or to any political subdivision.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(8)</w:t>
      </w:r>
      <w:r w:rsidRPr="00362BF6">
        <w:rPr>
          <w:rFonts w:ascii="Times New Roman" w:hAnsi="Times New Roman" w:cs="Times New Roman"/>
        </w:rPr>
        <w:t xml:space="preserve"> Is a beneficiary of an inadvertent submission of a false claim, subsequently discovers the falsity of the claim, and fails to disclose the false claim to the state or the political subdivision within a reasonable time after discovery of the false claim.</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Notwithstanding subdivision (a), the court may assess not less than two times and not more than three times the amount of damages which the state or the political subdivision sustains because of the act of the person described in that subdivision, and no civil penalty, if the court finds all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The person committing the violation furnished officials of the state or of the political subdivision responsible for investigating false claims violations with all information known to that person about the violation within 30 days after the date on which the person first obtained the information.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The person fully cooperated with any investigation by the state or a political subdivision of the violation.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At the time the person furnished the state or the political subdivision with information about the violation, no criminal prosecution, civil action, or administrative action had commenced with respect to the violation, and the person did not have actual knowledge of the existence of an investigation into the violation.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(c)</w:t>
      </w:r>
      <w:r w:rsidRPr="00362BF6">
        <w:rPr>
          <w:rFonts w:ascii="Times New Roman" w:hAnsi="Times New Roman" w:cs="Times New Roman"/>
        </w:rPr>
        <w:t xml:space="preserve"> Liability under this section shall be joint and several for any act committed by two or more persons.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(d)</w:t>
      </w:r>
      <w:r w:rsidRPr="00362BF6">
        <w:rPr>
          <w:rFonts w:ascii="Times New Roman" w:hAnsi="Times New Roman" w:cs="Times New Roman"/>
        </w:rPr>
        <w:t xml:space="preserve"> This section does not apply to any controversy involving an amount of less than five hundred dollars ($500) in value. For purposes of this subdivision, "controversy" means any one or more false claims submitted by the same person in violation of this article.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(e)</w:t>
      </w:r>
      <w:r w:rsidRPr="00362BF6">
        <w:rPr>
          <w:rFonts w:ascii="Times New Roman" w:hAnsi="Times New Roman" w:cs="Times New Roman"/>
        </w:rPr>
        <w:t xml:space="preserve"> This section does not apply to claims, records, or statements made pursuant to Division 3.6 (commencing with Section 810) of Title 1 or to workers' compensation claims filed pursuant to Division 4 (commencing with </w:t>
      </w:r>
      <w:r w:rsidRPr="00362BF6">
        <w:rPr>
          <w:rFonts w:ascii="Times New Roman" w:hAnsi="Times New Roman" w:cs="Times New Roman"/>
          <w:i/>
          <w:iCs/>
        </w:rPr>
        <w:t>Section 3200) of the Labor Code.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(f)</w:t>
      </w:r>
      <w:r w:rsidRPr="00362BF6">
        <w:rPr>
          <w:rFonts w:ascii="Times New Roman" w:hAnsi="Times New Roman" w:cs="Times New Roman"/>
        </w:rPr>
        <w:t xml:space="preserve"> This section does not apply to claims, records, or statements made under the Revenue and Taxation Code.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(g)</w:t>
      </w:r>
      <w:r w:rsidRPr="00362BF6">
        <w:rPr>
          <w:rFonts w:ascii="Times New Roman" w:hAnsi="Times New Roman" w:cs="Times New Roman"/>
        </w:rPr>
        <w:t xml:space="preserve"> This section does not apply to claims, records, or statements for the assets of a person that have been transferred to the Commissioner of Insurance, pursuant to </w:t>
      </w:r>
      <w:r w:rsidRPr="00362BF6">
        <w:rPr>
          <w:rFonts w:ascii="Times New Roman" w:hAnsi="Times New Roman" w:cs="Times New Roman"/>
          <w:i/>
          <w:iCs/>
        </w:rPr>
        <w:t>Section 1011 of the Insurance Code</w:t>
      </w:r>
      <w:r w:rsidRPr="00362BF6">
        <w:rPr>
          <w:rFonts w:ascii="Times New Roman" w:hAnsi="Times New Roman" w:cs="Times New Roman"/>
        </w:rPr>
        <w:t>.</w:t>
      </w:r>
    </w:p>
    <w:p w:rsidR="00A068C7" w:rsidRPr="00362BF6" w:rsidRDefault="00A068C7">
      <w:pPr>
        <w:widowControl/>
        <w:rPr>
          <w:rFonts w:ascii="Times New Roman" w:hAnsi="Times New Roman" w:cs="Times New Roman"/>
        </w:rPr>
      </w:pPr>
    </w:p>
    <w:p w:rsidR="00A068C7" w:rsidRDefault="00A068C7">
      <w:pPr>
        <w:widowControl/>
        <w:rPr>
          <w:rFonts w:ascii="Times New Roman" w:hAnsi="Times New Roman" w:cs="Times New Roman"/>
        </w:rPr>
      </w:pPr>
    </w:p>
    <w:p w:rsidR="009F58E0" w:rsidRDefault="009F58E0">
      <w:pPr>
        <w:widowControl/>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12652.  Investigations; Civil actions</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(a)</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The Attorney General shall diligently investigate violations under Section 12651 involving state funds. If the Attorney General finds that a person has violated or is violating Section 12651, the Attorney General may bring a civil action under this section against that person.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If the Attorney General brings a civil action under this subdivision on a claim involving political subdivision funds as well as state funds, the Attorney General shall, on the same date that the complaint is filed in this action, serve by mail with "return receipt requested" a copy of the complaint on the appropriate prosecuting authority.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The prosecuting authority shall have the right to intervene in an action brought by the Attorney General under this subdivision within 60 days after receipt of the complaint pursuant to paragraph (2). The court may permit intervention thereafter upon a showing that all of the requirements of </w:t>
      </w:r>
      <w:r w:rsidRPr="00362BF6">
        <w:rPr>
          <w:rFonts w:ascii="Times New Roman" w:hAnsi="Times New Roman" w:cs="Times New Roman"/>
          <w:i/>
          <w:iCs/>
        </w:rPr>
        <w:t>Section 387 of the Code of Civil Procedure</w:t>
      </w:r>
      <w:r w:rsidRPr="00362BF6">
        <w:rPr>
          <w:rFonts w:ascii="Times New Roman" w:hAnsi="Times New Roman" w:cs="Times New Roman"/>
        </w:rPr>
        <w:t xml:space="preserve"> have been met.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The prosecuting authority of a political subdivision shall diligently investigate violations under Section 12651 involving political subdivision funds. If the prosecuting authority finds that a person has violated or is violating Section 12651, the prosecuting authority may bring a civil action under this section against that person.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If the prosecuting authority brings a civil action under this section on a claim involving state funds as well as political subdivision funds, the prosecuting authority shall, on the same date that the complaint is filed in this action, serve a copy of the complaint on the Attorney General.</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Within 60 days after receiving the complaint pursuant to paragraph (2), the Attorney General shall do either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Notify the court that it intends to proceed with the action, in which case the Attorney General shall assume primary responsibility for conducting the action and the prosecuting authority shall have the right to continue as a party.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Notify the court that it declines to proceed with the action, in which case the prosecuting authority shall have the right to conduct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(c)</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A person may bring a civil action for a violation of this article for the person and either for the State of California in the name of the state, if any state funds are involved, or for a political subdivision in the name of the political subd</w:t>
      </w:r>
      <w:r w:rsidRPr="00362BF6">
        <w:rPr>
          <w:rFonts w:ascii="Times New Roman" w:hAnsi="Times New Roman" w:cs="Times New Roman"/>
        </w:rPr>
        <w:t>i</w:t>
      </w:r>
      <w:r w:rsidRPr="00362BF6">
        <w:rPr>
          <w:rFonts w:ascii="Times New Roman" w:hAnsi="Times New Roman" w:cs="Times New Roman"/>
        </w:rPr>
        <w:t>vision, if political subdivision funds are exclusively involved. The person bringing the action shall be referred to as the qui tam plaintiff. Once filed, the action may be dismissed only with the written consent of the court and the Attorney General or prosecuting authority of a political subdivision, or both, as appropriate under the allegations of the civil action, taking into account the best interests of the parties involved and the public purposes behind this act. No claim for any violation of Section 12651 may be waived or released by any private person, except if the action is part of a court approved settlement of a false claim civil action brought under this section. Nothing in this paragraph shall be construed to limit the ability of the state or political subdivision to decline to pursue any claim brought under this section.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A complaint filed by a private person under this subdivision shall be filed in superior court in camera and may remain under seal for up to 60 days. No service shall be made on the defendant until after the complaint is unsealed.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On the same day as the complaint is filed pursuant to paragraph (2), the qui tam plaintiff shall serve by mail with "return receipt requested" the Attorney General with a copy of the complaint and a written disclosure of substantially all material evidence and information the person possesses.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(4)</w:t>
      </w:r>
      <w:r w:rsidRPr="00362BF6">
        <w:rPr>
          <w:rFonts w:ascii="Times New Roman" w:hAnsi="Times New Roman" w:cs="Times New Roman"/>
        </w:rPr>
        <w:t xml:space="preserve"> Within 60 days after receiving a complaint and written disclosure of material evidence and information alleging violations that involve state funds but not political subdivision funds, the Attorney General may elect to intervene and proceed with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(5)</w:t>
      </w:r>
      <w:r w:rsidRPr="00362BF6">
        <w:rPr>
          <w:rFonts w:ascii="Times New Roman" w:hAnsi="Times New Roman" w:cs="Times New Roman"/>
        </w:rPr>
        <w:t xml:space="preserve"> The Attorney General may, for good cause shown, move the court for extensions of the time during which the complaint remains under seal pursuant to paragraph (2). The motion may be supported by affidavits or other submissions in camera.</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lastRenderedPageBreak/>
        <w:t xml:space="preserve"> </w:t>
      </w:r>
      <w:r w:rsidRPr="00362BF6">
        <w:rPr>
          <w:rFonts w:ascii="Times New Roman" w:hAnsi="Times New Roman" w:cs="Times New Roman"/>
          <w:bCs/>
        </w:rPr>
        <w:t>(6)</w:t>
      </w:r>
      <w:r w:rsidRPr="00362BF6">
        <w:rPr>
          <w:rFonts w:ascii="Times New Roman" w:hAnsi="Times New Roman" w:cs="Times New Roman"/>
        </w:rPr>
        <w:t xml:space="preserve"> Before the expiration of the 60-day period or any extensions obtained under paragraph (5), the Attorney General shall do either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Notify the court that it intends to proceed with the action, in which case the action shall be conducted by the Attorney General and the seal shall be lifted.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Notify the court that it declines to proceed with the action, in which case the seal shall be lifted and the qui tam plaintiff shall have the right to conduct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(7)</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Within 15 days after receiving a complaint alleging violations that exclusively involve political subdivision funds, the Attorney General shall forward copies of the complaint and written disclosure of material evidence and i</w:t>
      </w:r>
      <w:r w:rsidRPr="00362BF6">
        <w:rPr>
          <w:rFonts w:ascii="Times New Roman" w:hAnsi="Times New Roman" w:cs="Times New Roman"/>
        </w:rPr>
        <w:t>n</w:t>
      </w:r>
      <w:r w:rsidRPr="00362BF6">
        <w:rPr>
          <w:rFonts w:ascii="Times New Roman" w:hAnsi="Times New Roman" w:cs="Times New Roman"/>
        </w:rPr>
        <w:t>formation to the appropriate prosecuting authority for disposition, and shall notify the qui tam plaintiff of the transfer.</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Within 45 days after the Attorney General forwards the complaint and written disclosure pursuant to su</w:t>
      </w:r>
      <w:r w:rsidRPr="00362BF6">
        <w:rPr>
          <w:rFonts w:ascii="Times New Roman" w:hAnsi="Times New Roman" w:cs="Times New Roman"/>
        </w:rPr>
        <w:t>b</w:t>
      </w:r>
      <w:r w:rsidRPr="00362BF6">
        <w:rPr>
          <w:rFonts w:ascii="Times New Roman" w:hAnsi="Times New Roman" w:cs="Times New Roman"/>
        </w:rPr>
        <w:t>paragraph (A), the prosecuting authority may elect to intervene and proceed with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(C)</w:t>
      </w:r>
      <w:r w:rsidRPr="00362BF6">
        <w:rPr>
          <w:rFonts w:ascii="Times New Roman" w:hAnsi="Times New Roman" w:cs="Times New Roman"/>
        </w:rPr>
        <w:t xml:space="preserve"> The prosecuting authority may, for good cause shown, move for extensions of the time during which the complaint remains under seal. The motion may be supported by affidavits or other submissions in camera.</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(D)</w:t>
      </w:r>
      <w:r w:rsidRPr="00362BF6">
        <w:rPr>
          <w:rFonts w:ascii="Times New Roman" w:hAnsi="Times New Roman" w:cs="Times New Roman"/>
        </w:rPr>
        <w:t xml:space="preserve"> Before the expiration of the 45-day period or any extensions obtained under subparagraph (C), the prosecuting authority shall do either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w:t>
      </w:r>
      <w:proofErr w:type="spellStart"/>
      <w:r w:rsidRPr="00362BF6">
        <w:rPr>
          <w:rFonts w:ascii="Times New Roman" w:hAnsi="Times New Roman" w:cs="Times New Roman"/>
          <w:bCs/>
        </w:rPr>
        <w:t>i</w:t>
      </w:r>
      <w:proofErr w:type="spellEnd"/>
      <w:r w:rsidRPr="00362BF6">
        <w:rPr>
          <w:rFonts w:ascii="Times New Roman" w:hAnsi="Times New Roman" w:cs="Times New Roman"/>
          <w:bCs/>
        </w:rPr>
        <w:t>)</w:t>
      </w:r>
      <w:r w:rsidRPr="00362BF6">
        <w:rPr>
          <w:rFonts w:ascii="Times New Roman" w:hAnsi="Times New Roman" w:cs="Times New Roman"/>
        </w:rPr>
        <w:t xml:space="preserve"> Notify the court that it intends to proceed with the action, in which case the action shall be conducted by the prosecuting authority and the seal shall be lifted.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w:t>
      </w:r>
      <w:r w:rsidRPr="00362BF6">
        <w:rPr>
          <w:rFonts w:ascii="Times New Roman" w:hAnsi="Times New Roman" w:cs="Times New Roman"/>
        </w:rPr>
        <w:t xml:space="preserve"> Notify the court that it declines to proceed with the action, in which case the seal shall be lifted and the qui tam plaintiff shall have the right to conduct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(8)</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Within 15 days after receiving a complaint alleging violations that involve both state and political subdivision funds, the Attorney General shall forward copies of the complaint and written disclosure to the appropriate prosecuting authority, and shall coordinate its review and investigation with those of the prosecuting authority.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Within 60 days after receiving a complaint and written disclosure of material evidence and information a</w:t>
      </w:r>
      <w:r w:rsidRPr="00362BF6">
        <w:rPr>
          <w:rFonts w:ascii="Times New Roman" w:hAnsi="Times New Roman" w:cs="Times New Roman"/>
        </w:rPr>
        <w:t>l</w:t>
      </w:r>
      <w:r w:rsidRPr="00362BF6">
        <w:rPr>
          <w:rFonts w:ascii="Times New Roman" w:hAnsi="Times New Roman" w:cs="Times New Roman"/>
        </w:rPr>
        <w:t>leging violations that involve both state and political subdivision funds, the Attorney General or the prosecuting authority, or both, may elect to intervene and proceed with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(C)</w:t>
      </w:r>
      <w:r w:rsidRPr="00362BF6">
        <w:rPr>
          <w:rFonts w:ascii="Times New Roman" w:hAnsi="Times New Roman" w:cs="Times New Roman"/>
        </w:rPr>
        <w:t xml:space="preserve"> The Attorney General or the prosecuting authority, or both, may, for good cause shown, move the court for extensions of the time during which the complaint remains under seal under paragraph (2). The motion may be supported by affidavits or other submissions in camera.</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(D)</w:t>
      </w:r>
      <w:r w:rsidRPr="00362BF6">
        <w:rPr>
          <w:rFonts w:ascii="Times New Roman" w:hAnsi="Times New Roman" w:cs="Times New Roman"/>
        </w:rPr>
        <w:t xml:space="preserve"> Before the expiration of the 60-day period or any extensions obtained under subparagraph (C), the Attorney General shall do one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w:t>
      </w:r>
      <w:proofErr w:type="spellStart"/>
      <w:r w:rsidRPr="00362BF6">
        <w:rPr>
          <w:rFonts w:ascii="Times New Roman" w:hAnsi="Times New Roman" w:cs="Times New Roman"/>
          <w:bCs/>
        </w:rPr>
        <w:t>i</w:t>
      </w:r>
      <w:proofErr w:type="spellEnd"/>
      <w:r w:rsidRPr="00362BF6">
        <w:rPr>
          <w:rFonts w:ascii="Times New Roman" w:hAnsi="Times New Roman" w:cs="Times New Roman"/>
          <w:bCs/>
        </w:rPr>
        <w:t>)</w:t>
      </w:r>
      <w:r w:rsidRPr="00362BF6">
        <w:rPr>
          <w:rFonts w:ascii="Times New Roman" w:hAnsi="Times New Roman" w:cs="Times New Roman"/>
        </w:rPr>
        <w:t xml:space="preserve"> Notify the court that it intends to proceed with the action, in which case the action shall be conducted by the Attorney General and the seal shall be lifted.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w:t>
      </w:r>
      <w:r w:rsidRPr="00362BF6">
        <w:rPr>
          <w:rFonts w:ascii="Times New Roman" w:hAnsi="Times New Roman" w:cs="Times New Roman"/>
        </w:rPr>
        <w:t xml:space="preserve"> Notify the court that it declines to proceed with the action but that the prosecuting authority of the political subdivision involved intends to proceed with the action, in which case the seal shall be lifted and the action shall be conducted by the prosecuting authority.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(iii)</w:t>
      </w:r>
      <w:r w:rsidRPr="00362BF6">
        <w:rPr>
          <w:rFonts w:ascii="Times New Roman" w:hAnsi="Times New Roman" w:cs="Times New Roman"/>
        </w:rPr>
        <w:t xml:space="preserve"> Notify the court that both it and the prosecuting authority decline to </w:t>
      </w:r>
      <w:proofErr w:type="gramStart"/>
      <w:r w:rsidRPr="00362BF6">
        <w:rPr>
          <w:rFonts w:ascii="Times New Roman" w:hAnsi="Times New Roman" w:cs="Times New Roman"/>
        </w:rPr>
        <w:t>proceed</w:t>
      </w:r>
      <w:proofErr w:type="gramEnd"/>
      <w:r w:rsidRPr="00362BF6">
        <w:rPr>
          <w:rFonts w:ascii="Times New Roman" w:hAnsi="Times New Roman" w:cs="Times New Roman"/>
        </w:rPr>
        <w:t xml:space="preserve"> with the action, in which case the seal shall be lifted and the qui tam plaintiff shall have the right to conduct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(E)</w:t>
      </w:r>
      <w:r w:rsidRPr="00362BF6">
        <w:rPr>
          <w:rFonts w:ascii="Times New Roman" w:hAnsi="Times New Roman" w:cs="Times New Roman"/>
        </w:rPr>
        <w:t xml:space="preserve"> If the Attorney General proceeds with the action pursuant to clause (</w:t>
      </w:r>
      <w:proofErr w:type="spellStart"/>
      <w:r w:rsidRPr="00362BF6">
        <w:rPr>
          <w:rFonts w:ascii="Times New Roman" w:hAnsi="Times New Roman" w:cs="Times New Roman"/>
        </w:rPr>
        <w:t>i</w:t>
      </w:r>
      <w:proofErr w:type="spellEnd"/>
      <w:r w:rsidRPr="00362BF6">
        <w:rPr>
          <w:rFonts w:ascii="Times New Roman" w:hAnsi="Times New Roman" w:cs="Times New Roman"/>
        </w:rPr>
        <w:t>) of subparagraph (D), the prosecuting authority of the political subdivision shall be permitted to intervene in the action within 60 days after the Attorney General notifies the court of its intentions. The court may authorize intervention thereafter upon a showing that all the requir</w:t>
      </w:r>
      <w:r w:rsidRPr="00362BF6">
        <w:rPr>
          <w:rFonts w:ascii="Times New Roman" w:hAnsi="Times New Roman" w:cs="Times New Roman"/>
        </w:rPr>
        <w:t>e</w:t>
      </w:r>
      <w:r w:rsidRPr="00362BF6">
        <w:rPr>
          <w:rFonts w:ascii="Times New Roman" w:hAnsi="Times New Roman" w:cs="Times New Roman"/>
        </w:rPr>
        <w:t xml:space="preserve">ments of </w:t>
      </w:r>
      <w:r w:rsidRPr="00362BF6">
        <w:rPr>
          <w:rFonts w:ascii="Times New Roman" w:hAnsi="Times New Roman" w:cs="Times New Roman"/>
          <w:i/>
          <w:iCs/>
        </w:rPr>
        <w:t>Section 387 of the Code of Civil Procedure</w:t>
      </w:r>
      <w:r w:rsidRPr="00362BF6">
        <w:rPr>
          <w:rFonts w:ascii="Times New Roman" w:hAnsi="Times New Roman" w:cs="Times New Roman"/>
        </w:rPr>
        <w:t xml:space="preserve"> have been met.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(9)</w:t>
      </w:r>
      <w:r w:rsidRPr="00362BF6">
        <w:rPr>
          <w:rFonts w:ascii="Times New Roman" w:hAnsi="Times New Roman" w:cs="Times New Roman"/>
        </w:rPr>
        <w:t xml:space="preserve"> The defendant shall not be required to respond to any complaint filed under this section until 30 days after the complaint is unsealed and served upon the defendant pursuant to </w:t>
      </w:r>
      <w:r w:rsidRPr="00362BF6">
        <w:rPr>
          <w:rFonts w:ascii="Times New Roman" w:hAnsi="Times New Roman" w:cs="Times New Roman"/>
          <w:i/>
          <w:iCs/>
        </w:rPr>
        <w:t>Section 583.210 of the Code of Civil Procedure.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lastRenderedPageBreak/>
        <w:t xml:space="preserve"> </w:t>
      </w:r>
      <w:r w:rsidRPr="00362BF6">
        <w:rPr>
          <w:rFonts w:ascii="Times New Roman" w:hAnsi="Times New Roman" w:cs="Times New Roman"/>
          <w:bCs/>
        </w:rPr>
        <w:t>(10)</w:t>
      </w:r>
      <w:r w:rsidRPr="00362BF6">
        <w:rPr>
          <w:rFonts w:ascii="Times New Roman" w:hAnsi="Times New Roman" w:cs="Times New Roman"/>
        </w:rPr>
        <w:t xml:space="preserve"> When a person brings an action under this subdivision, no other person may bring a related action based on the facts underlying the pending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(d)</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No court shall have jurisdiction over an action brought under subdivision (c) against a Member of the State Senate or Assembly, a member of the state judiciary, an elected official in the executive branch of the state, or a member of the governing body of any political subdivision if the action is based on evidence or information known to the state or political subdivision when the action was brought.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A person may not bring an action under subdivision (c) that is based upon allegations or transactions that are the subject of a civil suit or an administrative civil money penalty proceeding in which the state or political subdivision is already a party.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The court shall dismiss an action under this section, unless opposed by the Attorney General or prosecuting authority of a political subdivision, if substantially the same allegations or transactions as alleged in the action or claim were publicly disclosed in any of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w:t>
      </w:r>
      <w:proofErr w:type="spellStart"/>
      <w:r w:rsidRPr="00362BF6">
        <w:rPr>
          <w:rFonts w:ascii="Times New Roman" w:hAnsi="Times New Roman" w:cs="Times New Roman"/>
          <w:bCs/>
        </w:rPr>
        <w:t>i</w:t>
      </w:r>
      <w:proofErr w:type="spellEnd"/>
      <w:r w:rsidRPr="00362BF6">
        <w:rPr>
          <w:rFonts w:ascii="Times New Roman" w:hAnsi="Times New Roman" w:cs="Times New Roman"/>
          <w:bCs/>
        </w:rPr>
        <w:t>)</w:t>
      </w:r>
      <w:r w:rsidRPr="00362BF6">
        <w:rPr>
          <w:rFonts w:ascii="Times New Roman" w:hAnsi="Times New Roman" w:cs="Times New Roman"/>
        </w:rPr>
        <w:t xml:space="preserve"> A criminal, civil, or administrative hearing in which the state or prosecuting authority of a political subdiv</w:t>
      </w:r>
      <w:r w:rsidRPr="00362BF6">
        <w:rPr>
          <w:rFonts w:ascii="Times New Roman" w:hAnsi="Times New Roman" w:cs="Times New Roman"/>
        </w:rPr>
        <w:t>i</w:t>
      </w:r>
      <w:r w:rsidRPr="00362BF6">
        <w:rPr>
          <w:rFonts w:ascii="Times New Roman" w:hAnsi="Times New Roman" w:cs="Times New Roman"/>
        </w:rPr>
        <w:t>sion or their agents are a party.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w:t>
      </w:r>
      <w:r w:rsidRPr="00362BF6">
        <w:rPr>
          <w:rFonts w:ascii="Times New Roman" w:hAnsi="Times New Roman" w:cs="Times New Roman"/>
        </w:rPr>
        <w:t xml:space="preserve"> A report, hearing, audit, or investigation of the Legislature, the state, or governing body of a political su</w:t>
      </w:r>
      <w:r w:rsidRPr="00362BF6">
        <w:rPr>
          <w:rFonts w:ascii="Times New Roman" w:hAnsi="Times New Roman" w:cs="Times New Roman"/>
        </w:rPr>
        <w:t>b</w:t>
      </w:r>
      <w:r w:rsidRPr="00362BF6">
        <w:rPr>
          <w:rFonts w:ascii="Times New Roman" w:hAnsi="Times New Roman" w:cs="Times New Roman"/>
        </w:rPr>
        <w:t>division.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(iii)</w:t>
      </w:r>
      <w:r w:rsidRPr="00362BF6">
        <w:rPr>
          <w:rFonts w:ascii="Times New Roman" w:hAnsi="Times New Roman" w:cs="Times New Roman"/>
        </w:rPr>
        <w:t xml:space="preserve"> The news media.</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Subparagraph (A) shall not apply if the action is brought by the Attorney General or prosecuting authority of a political subdivision, or the person bringing the action is an original source of the information.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(C)</w:t>
      </w:r>
      <w:r w:rsidRPr="00362BF6">
        <w:rPr>
          <w:rFonts w:ascii="Times New Roman" w:hAnsi="Times New Roman" w:cs="Times New Roman"/>
        </w:rPr>
        <w:t xml:space="preserve"> For purposes of subparagraph (B), "original source" means an individual who either:</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w:t>
      </w:r>
      <w:proofErr w:type="spellStart"/>
      <w:r w:rsidRPr="00362BF6">
        <w:rPr>
          <w:rFonts w:ascii="Times New Roman" w:hAnsi="Times New Roman" w:cs="Times New Roman"/>
          <w:bCs/>
        </w:rPr>
        <w:t>i</w:t>
      </w:r>
      <w:proofErr w:type="spellEnd"/>
      <w:r w:rsidRPr="00362BF6">
        <w:rPr>
          <w:rFonts w:ascii="Times New Roman" w:hAnsi="Times New Roman" w:cs="Times New Roman"/>
          <w:bCs/>
        </w:rPr>
        <w:t>)</w:t>
      </w:r>
      <w:r w:rsidRPr="00362BF6">
        <w:rPr>
          <w:rFonts w:ascii="Times New Roman" w:hAnsi="Times New Roman" w:cs="Times New Roman"/>
        </w:rPr>
        <w:t xml:space="preserve"> Prior to a public disclosure under subparagraph (A), has voluntarily disclosed to the state or political subd</w:t>
      </w:r>
      <w:r w:rsidRPr="00362BF6">
        <w:rPr>
          <w:rFonts w:ascii="Times New Roman" w:hAnsi="Times New Roman" w:cs="Times New Roman"/>
        </w:rPr>
        <w:t>i</w:t>
      </w:r>
      <w:r w:rsidRPr="00362BF6">
        <w:rPr>
          <w:rFonts w:ascii="Times New Roman" w:hAnsi="Times New Roman" w:cs="Times New Roman"/>
        </w:rPr>
        <w:t>vision the information on which allegations or transactions in a claim are based.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(ii)</w:t>
      </w:r>
      <w:r w:rsidRPr="00362BF6">
        <w:rPr>
          <w:rFonts w:ascii="Times New Roman" w:hAnsi="Times New Roman" w:cs="Times New Roman"/>
        </w:rPr>
        <w:t xml:space="preserve"> Has knowledge that is independent of, and materially adds to, the publicly disclosed allegations or transa</w:t>
      </w:r>
      <w:r w:rsidRPr="00362BF6">
        <w:rPr>
          <w:rFonts w:ascii="Times New Roman" w:hAnsi="Times New Roman" w:cs="Times New Roman"/>
        </w:rPr>
        <w:t>c</w:t>
      </w:r>
      <w:r w:rsidRPr="00362BF6">
        <w:rPr>
          <w:rFonts w:ascii="Times New Roman" w:hAnsi="Times New Roman" w:cs="Times New Roman"/>
        </w:rPr>
        <w:t>tions, and has voluntarily provided the information to the state or political subdivision before filing an action under this section.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(4)</w:t>
      </w:r>
      <w:r w:rsidRPr="00362BF6">
        <w:rPr>
          <w:rFonts w:ascii="Times New Roman" w:hAnsi="Times New Roman" w:cs="Times New Roman"/>
        </w:rPr>
        <w:t xml:space="preserve"> In all actions brought under subdivision (c), except for those in which the complaint alleges one or more viol</w:t>
      </w:r>
      <w:r w:rsidRPr="00362BF6">
        <w:rPr>
          <w:rFonts w:ascii="Times New Roman" w:hAnsi="Times New Roman" w:cs="Times New Roman"/>
        </w:rPr>
        <w:t>a</w:t>
      </w:r>
      <w:r w:rsidRPr="00362BF6">
        <w:rPr>
          <w:rFonts w:ascii="Times New Roman" w:hAnsi="Times New Roman" w:cs="Times New Roman"/>
        </w:rPr>
        <w:t xml:space="preserve">tions under Section 12651 involving claims related to California's Medicaid Program, as defined by the </w:t>
      </w:r>
      <w:proofErr w:type="spellStart"/>
      <w:r w:rsidRPr="00362BF6">
        <w:rPr>
          <w:rFonts w:ascii="Times New Roman" w:hAnsi="Times New Roman" w:cs="Times New Roman"/>
        </w:rPr>
        <w:t>Medi</w:t>
      </w:r>
      <w:proofErr w:type="spellEnd"/>
      <w:r w:rsidRPr="00362BF6">
        <w:rPr>
          <w:rFonts w:ascii="Times New Roman" w:hAnsi="Times New Roman" w:cs="Times New Roman"/>
        </w:rPr>
        <w:t xml:space="preserve">-Cal Act (Chapter 7 (commencing with </w:t>
      </w:r>
      <w:r w:rsidRPr="00362BF6">
        <w:rPr>
          <w:rFonts w:ascii="Times New Roman" w:hAnsi="Times New Roman" w:cs="Times New Roman"/>
          <w:i/>
          <w:iCs/>
        </w:rPr>
        <w:t>Section 14000) of Part 3 of Division 9 of the Welfare and Institutions Code</w:t>
      </w:r>
      <w:r w:rsidRPr="00362BF6">
        <w:rPr>
          <w:rFonts w:ascii="Times New Roman" w:hAnsi="Times New Roman" w:cs="Times New Roman"/>
        </w:rPr>
        <w:t>) a court shall not have jurisdiction over an action based upon information discovered by a present or former employee of the state or a political subdivision during the course of his or her employment unless that employee first, in good faith, exhausted existing internal procedures for reporting and seeking recovery of the falsely claimed sums through official channels and unless the state or political subdivision failed to act on the information provided within a reasonable period of time.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(e)</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If the state or political subdivision proceeds with the action, it shall have the primary responsibility for pros</w:t>
      </w:r>
      <w:r w:rsidRPr="00362BF6">
        <w:rPr>
          <w:rFonts w:ascii="Times New Roman" w:hAnsi="Times New Roman" w:cs="Times New Roman"/>
        </w:rPr>
        <w:t>e</w:t>
      </w:r>
      <w:r w:rsidRPr="00362BF6">
        <w:rPr>
          <w:rFonts w:ascii="Times New Roman" w:hAnsi="Times New Roman" w:cs="Times New Roman"/>
        </w:rPr>
        <w:t>cuting the action. The qui tam plaintiff shall have the right to continue as a full party to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The state or political subdivision may seek to dismiss the action for good cause notwithstanding the objections of the qui tam plaintiff if the qui tam plaintiff has been notified by the state or political subdivision of the filing of the motion and the court has provided the qui tam plaintiff with an opportunity to oppose the motion and present evidence at a hearing.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The state or political subdivision may settle the action with the defendant notwithstanding the objections of the qui tam plaintiff if the court determines, after a hearing providing the qui tam plaintiff an opportunity to present evidence, that the proposed settlement is fair, adequate, and reasonable under all of the circumstances.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lastRenderedPageBreak/>
        <w:t>(f)</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If the state or political subdivision elects not to proceed, the qui tam plaintiff shall have the same right to conduct the action as the Attorney General or prosecuting authority would have had if it had chosen to proceed under subdivision (c). If the state or political subdivision so requests, and at its expense, the state or political subdivision shall be served with copies of all pleadings filed in the action and supplied with copies of all deposition transcripts.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Upon timely application, the court shall permit the state or political subdivision to intervene in an action with which it had initially declined to proceed if the interest of the state or political subdivision in recovery of the property or funds involved is not being adequately represented by the qui tam plaintiff.</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If the state or political subdivision is allowed to intervene under paragraph (A), the qui tam plaintiff shall retain principal responsibility for the action and the recovery of the parties shall be determined as if the state or political su</w:t>
      </w:r>
      <w:r w:rsidRPr="00362BF6">
        <w:rPr>
          <w:rFonts w:ascii="Times New Roman" w:hAnsi="Times New Roman" w:cs="Times New Roman"/>
        </w:rPr>
        <w:t>b</w:t>
      </w:r>
      <w:r w:rsidRPr="00362BF6">
        <w:rPr>
          <w:rFonts w:ascii="Times New Roman" w:hAnsi="Times New Roman" w:cs="Times New Roman"/>
        </w:rPr>
        <w:t>division had elected not to proceed.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(g)</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If the Attorney General initiates an action pursuant to subdivision (a) or assumes control of an action initiated by a prosecuting authority pursuant to subparagraph (A) of paragraph (3) of subdivision (b), the office of the Attorney General shall receive a fixed 33 percent of the proceeds of the action or settlement of the claim, which shall be used to support its ongoing investigation and prosecution of false claims.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If a prosecuting authority initiates and conducts an action pursuant to subdivision (b), the office of the pro</w:t>
      </w:r>
      <w:r w:rsidRPr="00362BF6">
        <w:rPr>
          <w:rFonts w:ascii="Times New Roman" w:hAnsi="Times New Roman" w:cs="Times New Roman"/>
        </w:rPr>
        <w:t>s</w:t>
      </w:r>
      <w:r w:rsidRPr="00362BF6">
        <w:rPr>
          <w:rFonts w:ascii="Times New Roman" w:hAnsi="Times New Roman" w:cs="Times New Roman"/>
        </w:rPr>
        <w:t>ecuting authority shall receive a fixed 33 percent of the proceeds of the action or settlement of the claim, which shall be used to support its ongoing investigation and prosecution of false claims.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(C)</w:t>
      </w:r>
      <w:r w:rsidRPr="00362BF6">
        <w:rPr>
          <w:rFonts w:ascii="Times New Roman" w:hAnsi="Times New Roman" w:cs="Times New Roman"/>
        </w:rPr>
        <w:t xml:space="preserve"> If a prosecuting authority intervenes in an action initiated by the Attorney General pursuant to paragraph (3) of subdivision (a) or remains a party to an action assumed by the Attorney General pursuant to subparagraph (A) of par</w:t>
      </w:r>
      <w:r w:rsidRPr="00362BF6">
        <w:rPr>
          <w:rFonts w:ascii="Times New Roman" w:hAnsi="Times New Roman" w:cs="Times New Roman"/>
        </w:rPr>
        <w:t>a</w:t>
      </w:r>
      <w:r w:rsidRPr="00362BF6">
        <w:rPr>
          <w:rFonts w:ascii="Times New Roman" w:hAnsi="Times New Roman" w:cs="Times New Roman"/>
        </w:rPr>
        <w:t>graph (3) of subdivision (b), the court may award the office of the prosecuting authority a portion of the Attorney Ge</w:t>
      </w:r>
      <w:r w:rsidRPr="00362BF6">
        <w:rPr>
          <w:rFonts w:ascii="Times New Roman" w:hAnsi="Times New Roman" w:cs="Times New Roman"/>
        </w:rPr>
        <w:t>n</w:t>
      </w:r>
      <w:r w:rsidRPr="00362BF6">
        <w:rPr>
          <w:rFonts w:ascii="Times New Roman" w:hAnsi="Times New Roman" w:cs="Times New Roman"/>
        </w:rPr>
        <w:t>eral's fixed 33 percent of the recovery under subparagraph (A), taking into account the prosecuting authority's role in investigating and conducting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If the state or political subdivision proceeds with an action brought by a qui tam plaintiff under subdivision (c), the qui tam plaintiff shall, subject to paragraphs (4) and (5), receive at least 15 percent but not more than 33 percent of the proceeds of the action or settlement of the claim, depending upon the extent to which the qui tam plaintiff substantially contributed to the prosecution of the action. When it conducts the action, the Attorney General's office or the office of the prosecuting authority of the political subdivision shall receive a fixed 33 percent of the proceeds of the action or settl</w:t>
      </w:r>
      <w:r w:rsidRPr="00362BF6">
        <w:rPr>
          <w:rFonts w:ascii="Times New Roman" w:hAnsi="Times New Roman" w:cs="Times New Roman"/>
        </w:rPr>
        <w:t>e</w:t>
      </w:r>
      <w:r w:rsidRPr="00362BF6">
        <w:rPr>
          <w:rFonts w:ascii="Times New Roman" w:hAnsi="Times New Roman" w:cs="Times New Roman"/>
        </w:rPr>
        <w:t>ment of the claim, which shall be used to support its ongoing investigation and prosecution of false claims made against the state or political subdivision. When both the Attorney General and a prosecuting authority are involved in a qui tam action pursuant to subparagraph (C) of paragraph (6) of subdivision (c), the court at its discretion may award the pros</w:t>
      </w:r>
      <w:r w:rsidRPr="00362BF6">
        <w:rPr>
          <w:rFonts w:ascii="Times New Roman" w:hAnsi="Times New Roman" w:cs="Times New Roman"/>
        </w:rPr>
        <w:t>e</w:t>
      </w:r>
      <w:r w:rsidRPr="00362BF6">
        <w:rPr>
          <w:rFonts w:ascii="Times New Roman" w:hAnsi="Times New Roman" w:cs="Times New Roman"/>
        </w:rPr>
        <w:t>cuting authority a portion of the Attorney General's fixed 33 percent of the recovery, taking into account the prosecuting authority's contribution to investigating and conducting the action.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If the state or political subdivision does not proceed with an action under subdivision (c), the qui tam plaintiff shall, subject to paragraphs (4) and (5), receive an amount that the court decides is reasonable for collecting the civil penalty and damages on behalf of the government. The amount shall be not less than 25 percent and not more than 50 percent of the proceeds of the action or settlement and shall be paid out of these proceeds.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(4)</w:t>
      </w:r>
      <w:r w:rsidRPr="00362BF6">
        <w:rPr>
          <w:rFonts w:ascii="Times New Roman" w:hAnsi="Times New Roman" w:cs="Times New Roman"/>
        </w:rPr>
        <w:t xml:space="preserve"> If the action is one provided for under paragraph (4) of subdivision (d), the present or former employee of the state or political subdivision is not entitled to any minimum guaranteed recovery from the proceeds. The court, however, may award the qui tam plaintiff those sums from the proceeds as it considers appropriate, but in no case more than 33 percent of the proceeds if the state or political subdivision goes forth with the action or 50 percent if the state or political subdivision declines to go forth, taking into account the significance of the information, the role of the qui tam plaintiff in advancing the case to litigation, and the scope of, and response to, the employee's attempts to report and gain recovery of the falsely claimed funds through official channels.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lastRenderedPageBreak/>
        <w:t xml:space="preserve"> </w:t>
      </w:r>
      <w:r w:rsidRPr="00362BF6">
        <w:rPr>
          <w:rFonts w:ascii="Times New Roman" w:hAnsi="Times New Roman" w:cs="Times New Roman"/>
          <w:bCs/>
        </w:rPr>
        <w:t>(5)</w:t>
      </w:r>
      <w:r w:rsidRPr="00362BF6">
        <w:rPr>
          <w:rFonts w:ascii="Times New Roman" w:hAnsi="Times New Roman" w:cs="Times New Roman"/>
        </w:rPr>
        <w:t xml:space="preserve"> Whether or not the state or political subdivision proceeds with the action, if the court finds that the action was brought by a person who planned and initiated the violation of Section 12651 upon which the action was brought, then the court may, to the extent the court considers appropriate, reduce the share of the proceeds of the action that the person would otherwise receive under this subdivision, taking into account the role of that person in advancing the case to lit</w:t>
      </w:r>
      <w:r w:rsidRPr="00362BF6">
        <w:rPr>
          <w:rFonts w:ascii="Times New Roman" w:hAnsi="Times New Roman" w:cs="Times New Roman"/>
        </w:rPr>
        <w:t>i</w:t>
      </w:r>
      <w:r w:rsidRPr="00362BF6">
        <w:rPr>
          <w:rFonts w:ascii="Times New Roman" w:hAnsi="Times New Roman" w:cs="Times New Roman"/>
        </w:rPr>
        <w:t>gation and any relevant circumstances pertaining to the violation. The court, however, shall not award the qui tam plaintiff more than 33 percent of the proceeds if the state or political subdivision goes forth with the action or 50 percent if the state or political subdivision declines to go forth, taking into account the significance of the information, the role of the qui tam plaintiff in advancing the case to litigation, the scope of the person's involvement in the fraudulent activity, the person's attempts to avoid or resist the activity, and all other circumstances surrounding the activity.</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(6)</w:t>
      </w:r>
      <w:r w:rsidRPr="00362BF6">
        <w:rPr>
          <w:rFonts w:ascii="Times New Roman" w:hAnsi="Times New Roman" w:cs="Times New Roman"/>
        </w:rPr>
        <w:t xml:space="preserve"> The portion of the recovery not distributed pursuant to paragraphs (1) to (5), inclusive, shall revert to the state if the underlying false claims involved state funds exclusively and to the political subdivision if the underlying false claims involved political subdivision funds exclusively. If the violation involved both state and political subdivision funds, the court shall make an apportionment between the state and political subdivision based on their relative share of the funds falsely claimed.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(7)</w:t>
      </w:r>
      <w:r w:rsidRPr="00362BF6">
        <w:rPr>
          <w:rFonts w:ascii="Times New Roman" w:hAnsi="Times New Roman" w:cs="Times New Roman"/>
        </w:rPr>
        <w:t xml:space="preserve"> For purposes of this section, "proceeds" include civil penalties as well as double or treble damages as provided in Section 12651.</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(8)</w:t>
      </w:r>
      <w:r w:rsidRPr="00362BF6">
        <w:rPr>
          <w:rFonts w:ascii="Times New Roman" w:hAnsi="Times New Roman" w:cs="Times New Roman"/>
        </w:rPr>
        <w:t xml:space="preserve"> If the state, political subdivision, or the qui tam plaintiff prevails in or settles any action under subdivision (c), the qui tam plaintiff shall receive an amount for reasonable expenses that the court finds to have been necessarily incurred, plus reasonable costs and attorney's fees. All expenses, costs, and fees shall be awarded against the defendant and under no circumstances shall they be the responsibility of the state or political subdivision.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(9)</w:t>
      </w:r>
      <w:r w:rsidRPr="00362BF6">
        <w:rPr>
          <w:rFonts w:ascii="Times New Roman" w:hAnsi="Times New Roman" w:cs="Times New Roman"/>
        </w:rPr>
        <w:t xml:space="preserve"> </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(A)</w:t>
      </w:r>
      <w:r w:rsidRPr="00362BF6">
        <w:rPr>
          <w:rFonts w:ascii="Times New Roman" w:hAnsi="Times New Roman" w:cs="Times New Roman"/>
        </w:rPr>
        <w:t xml:space="preserve"> If the </w:t>
      </w:r>
      <w:proofErr w:type="spellStart"/>
      <w:r w:rsidRPr="00362BF6">
        <w:rPr>
          <w:rFonts w:ascii="Times New Roman" w:hAnsi="Times New Roman" w:cs="Times New Roman"/>
        </w:rPr>
        <w:t>stateor</w:t>
      </w:r>
      <w:proofErr w:type="spellEnd"/>
      <w:r w:rsidRPr="00362BF6">
        <w:rPr>
          <w:rFonts w:ascii="Times New Roman" w:hAnsi="Times New Roman" w:cs="Times New Roman"/>
        </w:rPr>
        <w:t xml:space="preserve"> political subdivision does not proceed with the action and the qui tam plaintiff conducts the a</w:t>
      </w:r>
      <w:r w:rsidRPr="00362BF6">
        <w:rPr>
          <w:rFonts w:ascii="Times New Roman" w:hAnsi="Times New Roman" w:cs="Times New Roman"/>
        </w:rPr>
        <w:t>c</w:t>
      </w:r>
      <w:r w:rsidRPr="00362BF6">
        <w:rPr>
          <w:rFonts w:ascii="Times New Roman" w:hAnsi="Times New Roman" w:cs="Times New Roman"/>
        </w:rPr>
        <w:t>tion, the court may award to the defendant its reasonable attorneys' fees and expenses against the party that proceeded with the action if the defendant prevails in the action and the court finds that the claim was clearly frivolous, clearly vexatious, or brought primarily for purposes of harassment.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(B)</w:t>
      </w:r>
      <w:r w:rsidRPr="00362BF6">
        <w:rPr>
          <w:rFonts w:ascii="Times New Roman" w:hAnsi="Times New Roman" w:cs="Times New Roman"/>
        </w:rPr>
        <w:t xml:space="preserve"> If the state or political subdivision proceeds with the action, the court may award the defendant its reasonable attorney's fees and expenses against the state or political subdivision that proceeded with the action if the defendant prevails in the action and the court finds that the claim was clearly frivolous, clearly vexatious, or brought primarily for purposes of harassment.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(h)</w:t>
      </w:r>
      <w:r w:rsidRPr="00362BF6">
        <w:rPr>
          <w:rFonts w:ascii="Times New Roman" w:hAnsi="Times New Roman" w:cs="Times New Roman"/>
        </w:rPr>
        <w:t xml:space="preserve"> The court may stay an act of discovery of the person initiating the action for a period of not more than 60 days if the Attorney General or local prosecuting authority show that the act of discovery would interfere with an investigation or a prosecution of a criminal or civil matter arising out of the same facts, regardless of whether the Attorney General or local prosecuting authority proceeds with the action. This showing shall be conducted in camera. The court may extend the 60-day period upon a further showing in camera that the Attorney General or local prosecuting authority has pursued the criminal or civil investigation or proceedings with reasonable diligence and any proposed discovery in the civil action will interfere with the ongoing criminal or civil investigation or proceedings.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w:t>
      </w:r>
      <w:proofErr w:type="spellStart"/>
      <w:r w:rsidRPr="00362BF6">
        <w:rPr>
          <w:rFonts w:ascii="Times New Roman" w:hAnsi="Times New Roman" w:cs="Times New Roman"/>
          <w:bCs/>
        </w:rPr>
        <w:t>i</w:t>
      </w:r>
      <w:proofErr w:type="spellEnd"/>
      <w:r w:rsidRPr="00362BF6">
        <w:rPr>
          <w:rFonts w:ascii="Times New Roman" w:hAnsi="Times New Roman" w:cs="Times New Roman"/>
          <w:bCs/>
        </w:rPr>
        <w:t>)</w:t>
      </w:r>
      <w:r w:rsidRPr="00362BF6">
        <w:rPr>
          <w:rFonts w:ascii="Times New Roman" w:hAnsi="Times New Roman" w:cs="Times New Roman"/>
        </w:rPr>
        <w:t xml:space="preserve"> Upon a showing by the Attorney General or local prosecuting authority that unrestricted participation during the course of the litigation by the person initiating the action would interfere with or unduly delay the Attorney General's or local prosecuting authority's prosecution of the case, or would be repetitious, irrelevant, or for purposes of harassment, the court may, in its discretion, impose limitations on the person's participation, including the following:</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(1)</w:t>
      </w:r>
      <w:r w:rsidRPr="00362BF6">
        <w:rPr>
          <w:rFonts w:ascii="Times New Roman" w:hAnsi="Times New Roman" w:cs="Times New Roman"/>
        </w:rPr>
        <w:t xml:space="preserve"> Limiting the number of witnesses the person may call.</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(2)</w:t>
      </w:r>
      <w:r w:rsidRPr="00362BF6">
        <w:rPr>
          <w:rFonts w:ascii="Times New Roman" w:hAnsi="Times New Roman" w:cs="Times New Roman"/>
        </w:rPr>
        <w:t xml:space="preserve"> Limiting the length of the testimony of the witnesses.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(3)</w:t>
      </w:r>
      <w:r w:rsidRPr="00362BF6">
        <w:rPr>
          <w:rFonts w:ascii="Times New Roman" w:hAnsi="Times New Roman" w:cs="Times New Roman"/>
        </w:rPr>
        <w:t xml:space="preserve"> Limiting the person's cross-examination of witnesses.</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rPr>
        <w:t xml:space="preserve"> </w:t>
      </w:r>
      <w:r w:rsidRPr="00362BF6">
        <w:rPr>
          <w:rFonts w:ascii="Times New Roman" w:hAnsi="Times New Roman" w:cs="Times New Roman"/>
          <w:bCs/>
        </w:rPr>
        <w:t>(4)</w:t>
      </w:r>
      <w:r w:rsidRPr="00362BF6">
        <w:rPr>
          <w:rFonts w:ascii="Times New Roman" w:hAnsi="Times New Roman" w:cs="Times New Roman"/>
        </w:rPr>
        <w:t xml:space="preserve"> Otherwise limiting the participation by the person in the litigation.</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(j)</w:t>
      </w:r>
      <w:r w:rsidRPr="00362BF6">
        <w:rPr>
          <w:rFonts w:ascii="Times New Roman" w:hAnsi="Times New Roman" w:cs="Times New Roman"/>
        </w:rPr>
        <w:t xml:space="preserve"> The False Claims Act Fund is hereby created in the State Treasury. Proceeds from the action or settlement of the claim by the Attorney General pursuant to this article shall be deposited into this fund. Moneys in this fund, upon a</w:t>
      </w:r>
      <w:r w:rsidRPr="00362BF6">
        <w:rPr>
          <w:rFonts w:ascii="Times New Roman" w:hAnsi="Times New Roman" w:cs="Times New Roman"/>
        </w:rPr>
        <w:t>p</w:t>
      </w:r>
      <w:r w:rsidRPr="00362BF6">
        <w:rPr>
          <w:rFonts w:ascii="Times New Roman" w:hAnsi="Times New Roman" w:cs="Times New Roman"/>
        </w:rPr>
        <w:t>propriation by the Legislature, shall be used by the Attorney General to support the ongoing investigation and prosecution of false claims in furtherance of this article.</w:t>
      </w:r>
    </w:p>
    <w:p w:rsidR="00A068C7" w:rsidRDefault="00A068C7">
      <w:pPr>
        <w:widowControl/>
        <w:rPr>
          <w:rFonts w:ascii="Times New Roman" w:hAnsi="Times New Roman" w:cs="Times New Roman"/>
        </w:rPr>
      </w:pPr>
    </w:p>
    <w:p w:rsidR="00A068C7" w:rsidRDefault="00A068C7">
      <w:pPr>
        <w:widowControl/>
        <w:rPr>
          <w:rFonts w:ascii="Times New Roman" w:hAnsi="Times New Roman" w:cs="Times New Roman"/>
        </w:rPr>
      </w:pPr>
    </w:p>
    <w:p w:rsidR="007B4D10" w:rsidRDefault="007B4D10">
      <w:pPr>
        <w:widowControl/>
        <w:rPr>
          <w:rFonts w:ascii="Times New Roman" w:hAnsi="Times New Roman" w:cs="Times New Roman"/>
          <w:b/>
          <w:bCs/>
        </w:rPr>
      </w:pPr>
    </w:p>
    <w:p w:rsidR="00A068C7" w:rsidRDefault="004850EE">
      <w:pPr>
        <w:widowControl/>
        <w:rPr>
          <w:rFonts w:ascii="Times New Roman" w:hAnsi="Times New Roman" w:cs="Times New Roman"/>
        </w:rPr>
      </w:pPr>
      <w:r>
        <w:rPr>
          <w:rFonts w:ascii="Times New Roman" w:hAnsi="Times New Roman" w:cs="Times New Roman"/>
          <w:b/>
          <w:bCs/>
        </w:rPr>
        <w:t>§ 12652.5.  University of California's right to intervene or bring action</w:t>
      </w:r>
    </w:p>
    <w:p w:rsidR="00A068C7" w:rsidRDefault="00A068C7">
      <w:pPr>
        <w:widowControl/>
        <w:rPr>
          <w:rFonts w:ascii="Times New Roman" w:hAnsi="Times New Roman" w:cs="Times New Roman"/>
        </w:rPr>
      </w:pPr>
    </w:p>
    <w:p w:rsidR="00A068C7" w:rsidRDefault="004850EE">
      <w:pPr>
        <w:widowControl/>
        <w:spacing w:before="120"/>
        <w:ind w:firstLine="360"/>
        <w:rPr>
          <w:rFonts w:ascii="Times New Roman" w:hAnsi="Times New Roman" w:cs="Times New Roman"/>
        </w:rPr>
      </w:pPr>
      <w:r>
        <w:rPr>
          <w:rFonts w:ascii="Times New Roman" w:hAnsi="Times New Roman" w:cs="Times New Roman"/>
        </w:rPr>
        <w:t>Notwithstanding any other provision of law, the University of California shall be considered a political subdivision, and the General Counsel of the University of California shall be considered a prosecuting authority for the purposes of this article, and shall have the right to intervene in an action brought by the Attorney General or a private party or investigate and bring an action, subject to Section 12652, if it is determined that the claim involves the University of California.</w:t>
      </w:r>
    </w:p>
    <w:p w:rsidR="00A068C7" w:rsidRDefault="00A068C7">
      <w:pPr>
        <w:widowControl/>
        <w:rPr>
          <w:rFonts w:ascii="Times New Roman" w:hAnsi="Times New Roman" w:cs="Times New Roman"/>
        </w:rPr>
      </w:pPr>
    </w:p>
    <w:p w:rsidR="007B4D10" w:rsidRDefault="007B4D10">
      <w:pPr>
        <w:widowControl/>
        <w:rPr>
          <w:rFonts w:ascii="Times New Roman" w:hAnsi="Times New Roman" w:cs="Times New Roman"/>
        </w:rPr>
      </w:pPr>
    </w:p>
    <w:p w:rsidR="007B4D10" w:rsidRDefault="007B4D10">
      <w:pPr>
        <w:widowControl/>
        <w:rPr>
          <w:rFonts w:ascii="Times New Roman" w:hAnsi="Times New Roman" w:cs="Times New Roman"/>
          <w:b/>
          <w:bCs/>
        </w:rPr>
      </w:pPr>
    </w:p>
    <w:p w:rsidR="00A068C7" w:rsidRDefault="004850EE">
      <w:pPr>
        <w:widowControl/>
        <w:rPr>
          <w:rFonts w:ascii="Times New Roman" w:hAnsi="Times New Roman" w:cs="Times New Roman"/>
        </w:rPr>
      </w:pPr>
      <w:r>
        <w:rPr>
          <w:rFonts w:ascii="Times New Roman" w:hAnsi="Times New Roman" w:cs="Times New Roman"/>
          <w:b/>
          <w:bCs/>
        </w:rPr>
        <w:t>§ 12653.  Specified relief to employee, contractor, or agent for retaliation</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(a)</w:t>
      </w:r>
      <w:r w:rsidRPr="00362BF6">
        <w:rPr>
          <w:rFonts w:ascii="Times New Roman" w:hAnsi="Times New Roman" w:cs="Times New Roman"/>
        </w:rPr>
        <w:t xml:space="preserve"> 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his or her employment because of lawful acts done by the employee, contractor, agent, or associated others in furtherance of an action under this section or other efforts to stop one or more violations of this article.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Relief under this section shall include reinstatement with the same seniority status that the employee, contractor, or agent would have had but for the discrimination, two times the amount of back pay, interest on the back pay, and compensation for any special damages sustained as a result of the discrimination, and where appropriate, punitive da</w:t>
      </w:r>
      <w:r w:rsidRPr="00362BF6">
        <w:rPr>
          <w:rFonts w:ascii="Times New Roman" w:hAnsi="Times New Roman" w:cs="Times New Roman"/>
        </w:rPr>
        <w:t>m</w:t>
      </w:r>
      <w:r w:rsidRPr="00362BF6">
        <w:rPr>
          <w:rFonts w:ascii="Times New Roman" w:hAnsi="Times New Roman" w:cs="Times New Roman"/>
        </w:rPr>
        <w:t>ages. The defendant shall also be required to pay litigation costs and reasonable attorneys' fees. An action under this section may be brought in the appropriate superior court of the state.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(c)</w:t>
      </w:r>
      <w:r w:rsidRPr="00362BF6">
        <w:rPr>
          <w:rFonts w:ascii="Times New Roman" w:hAnsi="Times New Roman" w:cs="Times New Roman"/>
        </w:rPr>
        <w:t xml:space="preserve"> A civil action under this section shall not be brought more than three years after the date when the retaliation occurred.</w:t>
      </w:r>
    </w:p>
    <w:p w:rsidR="00A068C7" w:rsidRDefault="00A068C7">
      <w:pPr>
        <w:widowControl/>
        <w:rPr>
          <w:rFonts w:ascii="Times New Roman" w:hAnsi="Times New Roman" w:cs="Times New Roman"/>
        </w:rPr>
      </w:pPr>
    </w:p>
    <w:p w:rsidR="007B4D10" w:rsidRDefault="007B4D10">
      <w:pPr>
        <w:widowControl/>
        <w:rPr>
          <w:rFonts w:ascii="Times New Roman" w:hAnsi="Times New Roman" w:cs="Times New Roman"/>
        </w:rPr>
      </w:pPr>
    </w:p>
    <w:p w:rsidR="007B4D10" w:rsidRDefault="007B4D10">
      <w:pPr>
        <w:widowControl/>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12654.  Limitations period; Activity prior to effective date; Burden of proof; Estoppel of defendant by guilty verdict</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(a)</w:t>
      </w:r>
      <w:r w:rsidRPr="00362BF6">
        <w:rPr>
          <w:rFonts w:ascii="Times New Roman" w:hAnsi="Times New Roman" w:cs="Times New Roman"/>
        </w:rPr>
        <w:t xml:space="preserve"> A civil action under Section 12652 shall not be filed more than six years after the date on which the violation of Section 12651 is committed, or more than three years after the date when facts material to the right of action are known or reasonably should have been known by the Attorney General or prosecuting authority with jurisdiction to act under this article, but in no event more than 10 years after the date on which the violation is committed, whichever of the afor</w:t>
      </w:r>
      <w:r w:rsidRPr="00362BF6">
        <w:rPr>
          <w:rFonts w:ascii="Times New Roman" w:hAnsi="Times New Roman" w:cs="Times New Roman"/>
        </w:rPr>
        <w:t>e</w:t>
      </w:r>
      <w:r w:rsidRPr="00362BF6">
        <w:rPr>
          <w:rFonts w:ascii="Times New Roman" w:hAnsi="Times New Roman" w:cs="Times New Roman"/>
        </w:rPr>
        <w:t>mentioned occurs last.</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A civil action under Section 12652 may be brought for activity prior to January 1, 1988, if the limitations period set in subdivision (a) has not lapsed.</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(c)</w:t>
      </w:r>
      <w:r w:rsidRPr="00362BF6">
        <w:rPr>
          <w:rFonts w:ascii="Times New Roman" w:hAnsi="Times New Roman" w:cs="Times New Roman"/>
        </w:rPr>
        <w:t xml:space="preserve"> In any action brought under Section 12652, the state, the political subdivision, or the qui tam plaintiff shall be required to prove all essential elements of the cause of action, including damages, by a preponderance of the evidence.</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(d)</w:t>
      </w:r>
      <w:r w:rsidRPr="00362BF6">
        <w:rPr>
          <w:rFonts w:ascii="Times New Roman" w:hAnsi="Times New Roman" w:cs="Times New Roman"/>
        </w:rPr>
        <w:t xml:space="preserve"> Notwithstanding any other provision of law, a guilty verdict rendered in a criminal proceeding charging false statements or fraud, whether upon a verdict after trial or upon a plea of guilty or nolo contendere, except for a plea of nolo contendere made prior to January 1, 1988, shall estop the defendant from denying the essential elements of the offense in any action which involves the same transaction as in the criminal proceeding and which is brought under subdivision (a), (b), or (c) of Section 12652.</w:t>
      </w:r>
    </w:p>
    <w:p w:rsidR="00A068C7" w:rsidRDefault="004850EE">
      <w:pPr>
        <w:widowControl/>
        <w:spacing w:before="120"/>
        <w:ind w:firstLine="360"/>
        <w:rPr>
          <w:rFonts w:ascii="Times New Roman" w:hAnsi="Times New Roman" w:cs="Times New Roman"/>
        </w:rPr>
      </w:pPr>
      <w:r w:rsidRPr="00362BF6">
        <w:rPr>
          <w:rFonts w:ascii="Times New Roman" w:hAnsi="Times New Roman" w:cs="Times New Roman"/>
          <w:bCs/>
        </w:rPr>
        <w:t>(e)</w:t>
      </w:r>
      <w:r w:rsidRPr="00362BF6">
        <w:rPr>
          <w:rFonts w:ascii="Times New Roman" w:hAnsi="Times New Roman" w:cs="Times New Roman"/>
        </w:rPr>
        <w:t xml:space="preserve"> Subdivision (b) of </w:t>
      </w:r>
      <w:r w:rsidRPr="00362BF6">
        <w:rPr>
          <w:rFonts w:ascii="Times New Roman" w:hAnsi="Times New Roman" w:cs="Times New Roman"/>
          <w:i/>
          <w:iCs/>
        </w:rPr>
        <w:t>Section 47 of</w:t>
      </w:r>
      <w:r>
        <w:rPr>
          <w:rFonts w:ascii="Times New Roman" w:hAnsi="Times New Roman" w:cs="Times New Roman"/>
          <w:i/>
          <w:iCs/>
        </w:rPr>
        <w:t xml:space="preserve"> the Civil Code</w:t>
      </w:r>
      <w:r>
        <w:rPr>
          <w:rFonts w:ascii="Times New Roman" w:hAnsi="Times New Roman" w:cs="Times New Roman"/>
        </w:rPr>
        <w:t xml:space="preserve"> shall not be applicable to any claim subject to this article.</w:t>
      </w:r>
    </w:p>
    <w:p w:rsidR="00A068C7" w:rsidRDefault="00A068C7">
      <w:pPr>
        <w:widowControl/>
        <w:rPr>
          <w:rFonts w:ascii="Times New Roman" w:hAnsi="Times New Roman" w:cs="Times New Roman"/>
        </w:rPr>
      </w:pPr>
    </w:p>
    <w:p w:rsidR="009F58E0" w:rsidRDefault="009F58E0">
      <w:pPr>
        <w:widowControl/>
        <w:rPr>
          <w:rFonts w:ascii="Times New Roman" w:hAnsi="Times New Roman" w:cs="Times New Roman"/>
        </w:rPr>
      </w:pPr>
    </w:p>
    <w:p w:rsidR="00A068C7" w:rsidRDefault="00A068C7">
      <w:pPr>
        <w:widowControl/>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12654.5.  Statute of limitations for certain civil actions relating to False Claims Act</w:t>
      </w:r>
    </w:p>
    <w:p w:rsidR="00A068C7" w:rsidRDefault="00A068C7">
      <w:pPr>
        <w:widowControl/>
        <w:rPr>
          <w:rFonts w:ascii="Times New Roman" w:hAnsi="Times New Roman" w:cs="Times New Roman"/>
        </w:rPr>
      </w:pPr>
    </w:p>
    <w:p w:rsidR="00A068C7" w:rsidRDefault="004850EE">
      <w:pPr>
        <w:widowControl/>
        <w:spacing w:before="120"/>
        <w:ind w:firstLine="360"/>
        <w:rPr>
          <w:rFonts w:ascii="Times New Roman" w:hAnsi="Times New Roman" w:cs="Times New Roman"/>
        </w:rPr>
      </w:pPr>
      <w:r>
        <w:rPr>
          <w:rFonts w:ascii="Times New Roman" w:hAnsi="Times New Roman" w:cs="Times New Roman"/>
        </w:rPr>
        <w:t>For statute of limitations purposes as provided herein, any pleading filed by the Attorney General or prosecuting authority pursuant to this article shall relate back to the filing date of the complaint of the person who originally brought the action, to the extent that the claim of the state or political subdivision arises out of the conduct, transactions, or o</w:t>
      </w:r>
      <w:r>
        <w:rPr>
          <w:rFonts w:ascii="Times New Roman" w:hAnsi="Times New Roman" w:cs="Times New Roman"/>
        </w:rPr>
        <w:t>c</w:t>
      </w:r>
      <w:r>
        <w:rPr>
          <w:rFonts w:ascii="Times New Roman" w:hAnsi="Times New Roman" w:cs="Times New Roman"/>
        </w:rPr>
        <w:t>currences set forth, or attempted to be set forth, in the prior complaint of that person.</w:t>
      </w:r>
    </w:p>
    <w:p w:rsidR="00A068C7" w:rsidRDefault="00A068C7">
      <w:pPr>
        <w:widowControl/>
        <w:rPr>
          <w:rFonts w:ascii="Times New Roman" w:hAnsi="Times New Roman" w:cs="Times New Roman"/>
        </w:rPr>
      </w:pPr>
    </w:p>
    <w:p w:rsidR="009F58E0" w:rsidRDefault="009F58E0">
      <w:pPr>
        <w:widowControl/>
        <w:rPr>
          <w:rFonts w:ascii="Times New Roman" w:hAnsi="Times New Roman" w:cs="Times New Roman"/>
        </w:rPr>
      </w:pPr>
    </w:p>
    <w:p w:rsidR="00A068C7" w:rsidRDefault="00A068C7">
      <w:pPr>
        <w:widowControl/>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12655.  Other remedies; Severability</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(a)</w:t>
      </w:r>
      <w:r w:rsidRPr="00362BF6">
        <w:rPr>
          <w:rFonts w:ascii="Times New Roman" w:hAnsi="Times New Roman" w:cs="Times New Roman"/>
        </w:rPr>
        <w:t xml:space="preserve"> The provisions of this article are not exclusive, and the remedies provided for in this article shall be in addition to any other remedies provided for in any other law or available under common law.</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If any provision of this article or the application thereof to any person or circumstance is held to be unconstit</w:t>
      </w:r>
      <w:r w:rsidRPr="00362BF6">
        <w:rPr>
          <w:rFonts w:ascii="Times New Roman" w:hAnsi="Times New Roman" w:cs="Times New Roman"/>
        </w:rPr>
        <w:t>u</w:t>
      </w:r>
      <w:r w:rsidRPr="00362BF6">
        <w:rPr>
          <w:rFonts w:ascii="Times New Roman" w:hAnsi="Times New Roman" w:cs="Times New Roman"/>
        </w:rPr>
        <w:t>tional, the remainder of the article and the application of the provision to other persons or circumstances shall not be affected thereby.</w:t>
      </w:r>
    </w:p>
    <w:p w:rsidR="00A068C7" w:rsidRDefault="004850EE">
      <w:pPr>
        <w:widowControl/>
        <w:spacing w:before="120"/>
        <w:ind w:firstLine="360"/>
        <w:rPr>
          <w:rFonts w:ascii="Times New Roman" w:hAnsi="Times New Roman" w:cs="Times New Roman"/>
        </w:rPr>
      </w:pPr>
      <w:r w:rsidRPr="00362BF6">
        <w:rPr>
          <w:rFonts w:ascii="Times New Roman" w:hAnsi="Times New Roman" w:cs="Times New Roman"/>
          <w:bCs/>
        </w:rPr>
        <w:t>(c)</w:t>
      </w:r>
      <w:r w:rsidRPr="00362BF6">
        <w:rPr>
          <w:rFonts w:ascii="Times New Roman" w:hAnsi="Times New Roman" w:cs="Times New Roman"/>
        </w:rPr>
        <w:t xml:space="preserve"> This article</w:t>
      </w:r>
      <w:r>
        <w:rPr>
          <w:rFonts w:ascii="Times New Roman" w:hAnsi="Times New Roman" w:cs="Times New Roman"/>
        </w:rPr>
        <w:t xml:space="preserve"> shall be liberally construed and applied to promote the public interest.</w:t>
      </w:r>
    </w:p>
    <w:p w:rsidR="00A068C7" w:rsidRDefault="00A068C7">
      <w:pPr>
        <w:widowControl/>
        <w:rPr>
          <w:rFonts w:ascii="Times New Roman" w:hAnsi="Times New Roman" w:cs="Times New Roman"/>
        </w:rPr>
      </w:pPr>
    </w:p>
    <w:p w:rsidR="007B4D10" w:rsidRDefault="007B4D10">
      <w:pPr>
        <w:widowControl/>
        <w:rPr>
          <w:rFonts w:ascii="Times New Roman" w:hAnsi="Times New Roman" w:cs="Times New Roman"/>
        </w:rPr>
      </w:pPr>
    </w:p>
    <w:p w:rsidR="007B4D10" w:rsidRDefault="007B4D10">
      <w:pPr>
        <w:widowControl/>
        <w:rPr>
          <w:rFonts w:ascii="Times New Roman" w:hAnsi="Times New Roman" w:cs="Times New Roman"/>
        </w:rPr>
      </w:pPr>
    </w:p>
    <w:p w:rsidR="00A068C7" w:rsidRDefault="004850EE">
      <w:pPr>
        <w:widowControl/>
        <w:rPr>
          <w:rFonts w:ascii="Times New Roman" w:hAnsi="Times New Roman" w:cs="Times New Roman"/>
        </w:rPr>
      </w:pPr>
      <w:r>
        <w:rPr>
          <w:rFonts w:ascii="Times New Roman" w:hAnsi="Times New Roman" w:cs="Times New Roman"/>
          <w:b/>
          <w:bCs/>
        </w:rPr>
        <w:t>§ 12656.  Timely service of notice</w:t>
      </w:r>
    </w:p>
    <w:p w:rsidR="00A068C7" w:rsidRDefault="00A068C7">
      <w:pPr>
        <w:widowControl/>
        <w:rPr>
          <w:rFonts w:ascii="Times New Roman" w:hAnsi="Times New Roman" w:cs="Times New Roman"/>
        </w:rPr>
      </w:pP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(a)</w:t>
      </w:r>
      <w:r w:rsidRPr="00362BF6">
        <w:rPr>
          <w:rFonts w:ascii="Times New Roman" w:hAnsi="Times New Roman" w:cs="Times New Roman"/>
        </w:rPr>
        <w:t xml:space="preserve"> If a violation of this article is alleged or the application or construction of this article is in issue in any proceeding in the Supreme Court of California, a state court of appeal, or the appellate division of a superior court, the person or political subdivision that commenced that proceeding shall serve a copy of the notice or petition initiating the proceeding, and a copy of each paper, including briefs, that the person or political subdivision files in the proceeding within three days of the filing, on the Attorney General, directed to the attention of the False Claims Section in Sacramento, California.</w:t>
      </w:r>
    </w:p>
    <w:p w:rsidR="00A068C7" w:rsidRPr="00362BF6" w:rsidRDefault="004850EE">
      <w:pPr>
        <w:widowControl/>
        <w:spacing w:before="120"/>
        <w:ind w:firstLine="360"/>
        <w:rPr>
          <w:rFonts w:ascii="Times New Roman" w:hAnsi="Times New Roman" w:cs="Times New Roman"/>
        </w:rPr>
      </w:pPr>
      <w:r w:rsidRPr="00362BF6">
        <w:rPr>
          <w:rFonts w:ascii="Times New Roman" w:hAnsi="Times New Roman" w:cs="Times New Roman"/>
          <w:bCs/>
        </w:rPr>
        <w:t>(b)</w:t>
      </w:r>
      <w:r w:rsidRPr="00362BF6">
        <w:rPr>
          <w:rFonts w:ascii="Times New Roman" w:hAnsi="Times New Roman" w:cs="Times New Roman"/>
        </w:rPr>
        <w:t xml:space="preserve"> Timely compliance with the three-day time period is a jurisdictional prerequisite to the entry of judgment, order, or decision construing or applying this article by the court in which the proceeding occurs, except that within that three-day period or thereafter, the time for compliance may be extended by the court for good cause.</w:t>
      </w:r>
    </w:p>
    <w:p w:rsidR="00A068C7" w:rsidRDefault="004850EE">
      <w:pPr>
        <w:widowControl/>
        <w:spacing w:before="120"/>
        <w:ind w:firstLine="360"/>
        <w:rPr>
          <w:rFonts w:ascii="Times New Roman" w:hAnsi="Times New Roman" w:cs="Times New Roman"/>
        </w:rPr>
      </w:pPr>
      <w:r w:rsidRPr="00362BF6">
        <w:rPr>
          <w:rFonts w:ascii="Times New Roman" w:hAnsi="Times New Roman" w:cs="Times New Roman"/>
          <w:bCs/>
        </w:rPr>
        <w:t>(c)</w:t>
      </w:r>
      <w:r w:rsidRPr="00362BF6">
        <w:rPr>
          <w:rFonts w:ascii="Times New Roman" w:hAnsi="Times New Roman" w:cs="Times New Roman"/>
        </w:rPr>
        <w:t xml:space="preserve"> The court</w:t>
      </w:r>
      <w:r>
        <w:rPr>
          <w:rFonts w:ascii="Times New Roman" w:hAnsi="Times New Roman" w:cs="Times New Roman"/>
        </w:rPr>
        <w:t xml:space="preserve"> shall extend the time period within which the Attorney General is permitted to respond to an action subject to this section by at least the same period of time granted for good cause pursuant to subdivision (b) to the person or political subdivision that commenced the proceeding.</w:t>
      </w:r>
    </w:p>
    <w:p w:rsidR="00A068C7" w:rsidRDefault="00A068C7">
      <w:pPr>
        <w:widowControl/>
        <w:rPr>
          <w:rFonts w:ascii="Times New Roman" w:hAnsi="Times New Roman" w:cs="Times New Roman"/>
        </w:rPr>
      </w:pPr>
    </w:p>
    <w:p w:rsidR="00BB2568" w:rsidRPr="00BB2568" w:rsidRDefault="00BB2568" w:rsidP="00BB2568">
      <w:pPr>
        <w:rPr>
          <w:rFonts w:ascii="Times New Roman" w:hAnsi="Times New Roman" w:cs="Times New Roman"/>
        </w:rPr>
      </w:pPr>
    </w:p>
    <w:p w:rsidR="00BB2568" w:rsidRDefault="00BB2568" w:rsidP="00BB2568">
      <w:pPr>
        <w:rPr>
          <w:rFonts w:ascii="Times New Roman" w:hAnsi="Times New Roman" w:cs="Times New Roman"/>
        </w:rPr>
      </w:pPr>
    </w:p>
    <w:sectPr w:rsidR="00BB2568">
      <w:headerReference w:type="default" r:id="rId8"/>
      <w:footerReference w:type="default" r:id="rId9"/>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C7" w:rsidRDefault="004850EE">
      <w:r>
        <w:separator/>
      </w:r>
    </w:p>
  </w:endnote>
  <w:endnote w:type="continuationSeparator" w:id="0">
    <w:p w:rsidR="00A068C7" w:rsidRDefault="004850EE">
      <w:r>
        <w:continuationSeparator/>
      </w:r>
    </w:p>
  </w:endnote>
  <w:endnote w:id="1">
    <w:p w:rsidR="009F58E0" w:rsidRPr="009F58E0" w:rsidRDefault="009F58E0" w:rsidP="009F58E0">
      <w:pPr>
        <w:pStyle w:val="EndnoteText"/>
        <w:rPr>
          <w:rFonts w:ascii="Times New Roman" w:hAnsi="Times New Roman" w:cs="Times New Roman"/>
          <w:sz w:val="24"/>
          <w:szCs w:val="24"/>
        </w:rPr>
      </w:pPr>
      <w:r>
        <w:rPr>
          <w:rStyle w:val="EndnoteReference"/>
        </w:rPr>
        <w:endnoteRef/>
      </w:r>
      <w:r>
        <w:t xml:space="preserve"> </w:t>
      </w:r>
      <w:r w:rsidR="006B5BAD">
        <w:rPr>
          <w:rFonts w:ascii="Times New Roman" w:hAnsi="Times New Roman" w:cs="Times New Roman"/>
          <w:sz w:val="24"/>
          <w:szCs w:val="24"/>
        </w:rPr>
        <w:t>Last updated June 24,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C7" w:rsidRDefault="00A068C7">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C7" w:rsidRDefault="004850EE">
      <w:r>
        <w:separator/>
      </w:r>
    </w:p>
  </w:footnote>
  <w:footnote w:type="continuationSeparator" w:id="0">
    <w:p w:rsidR="00A068C7" w:rsidRDefault="0048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C7" w:rsidRDefault="00A068C7">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EE"/>
    <w:rsid w:val="001D23F1"/>
    <w:rsid w:val="00322029"/>
    <w:rsid w:val="00362BF6"/>
    <w:rsid w:val="00437951"/>
    <w:rsid w:val="004850EE"/>
    <w:rsid w:val="006B5BAD"/>
    <w:rsid w:val="007B4D10"/>
    <w:rsid w:val="009F58E0"/>
    <w:rsid w:val="00A068C7"/>
    <w:rsid w:val="00BB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8E0"/>
    <w:pPr>
      <w:tabs>
        <w:tab w:val="center" w:pos="4680"/>
        <w:tab w:val="right" w:pos="9360"/>
      </w:tabs>
    </w:pPr>
  </w:style>
  <w:style w:type="character" w:customStyle="1" w:styleId="HeaderChar">
    <w:name w:val="Header Char"/>
    <w:basedOn w:val="DefaultParagraphFont"/>
    <w:link w:val="Header"/>
    <w:uiPriority w:val="99"/>
    <w:rsid w:val="009F58E0"/>
    <w:rPr>
      <w:rFonts w:ascii="Courier" w:hAnsi="Courier"/>
      <w:sz w:val="20"/>
      <w:szCs w:val="20"/>
    </w:rPr>
  </w:style>
  <w:style w:type="paragraph" w:styleId="Footer">
    <w:name w:val="footer"/>
    <w:basedOn w:val="Normal"/>
    <w:link w:val="FooterChar"/>
    <w:uiPriority w:val="99"/>
    <w:unhideWhenUsed/>
    <w:rsid w:val="009F58E0"/>
    <w:pPr>
      <w:tabs>
        <w:tab w:val="center" w:pos="4680"/>
        <w:tab w:val="right" w:pos="9360"/>
      </w:tabs>
    </w:pPr>
  </w:style>
  <w:style w:type="character" w:customStyle="1" w:styleId="FooterChar">
    <w:name w:val="Footer Char"/>
    <w:basedOn w:val="DefaultParagraphFont"/>
    <w:link w:val="Footer"/>
    <w:uiPriority w:val="99"/>
    <w:rsid w:val="009F58E0"/>
    <w:rPr>
      <w:rFonts w:ascii="Courier" w:hAnsi="Courier"/>
      <w:sz w:val="20"/>
      <w:szCs w:val="20"/>
    </w:rPr>
  </w:style>
  <w:style w:type="paragraph" w:styleId="EndnoteText">
    <w:name w:val="endnote text"/>
    <w:basedOn w:val="Normal"/>
    <w:link w:val="EndnoteTextChar"/>
    <w:uiPriority w:val="99"/>
    <w:semiHidden/>
    <w:unhideWhenUsed/>
    <w:rsid w:val="009F58E0"/>
  </w:style>
  <w:style w:type="character" w:customStyle="1" w:styleId="EndnoteTextChar">
    <w:name w:val="Endnote Text Char"/>
    <w:basedOn w:val="DefaultParagraphFont"/>
    <w:link w:val="EndnoteText"/>
    <w:uiPriority w:val="99"/>
    <w:semiHidden/>
    <w:rsid w:val="009F58E0"/>
    <w:rPr>
      <w:rFonts w:ascii="Courier" w:hAnsi="Courier"/>
      <w:sz w:val="20"/>
      <w:szCs w:val="20"/>
    </w:rPr>
  </w:style>
  <w:style w:type="character" w:styleId="EndnoteReference">
    <w:name w:val="endnote reference"/>
    <w:basedOn w:val="DefaultParagraphFont"/>
    <w:uiPriority w:val="99"/>
    <w:semiHidden/>
    <w:unhideWhenUsed/>
    <w:rsid w:val="009F58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8E0"/>
    <w:pPr>
      <w:tabs>
        <w:tab w:val="center" w:pos="4680"/>
        <w:tab w:val="right" w:pos="9360"/>
      </w:tabs>
    </w:pPr>
  </w:style>
  <w:style w:type="character" w:customStyle="1" w:styleId="HeaderChar">
    <w:name w:val="Header Char"/>
    <w:basedOn w:val="DefaultParagraphFont"/>
    <w:link w:val="Header"/>
    <w:uiPriority w:val="99"/>
    <w:rsid w:val="009F58E0"/>
    <w:rPr>
      <w:rFonts w:ascii="Courier" w:hAnsi="Courier"/>
      <w:sz w:val="20"/>
      <w:szCs w:val="20"/>
    </w:rPr>
  </w:style>
  <w:style w:type="paragraph" w:styleId="Footer">
    <w:name w:val="footer"/>
    <w:basedOn w:val="Normal"/>
    <w:link w:val="FooterChar"/>
    <w:uiPriority w:val="99"/>
    <w:unhideWhenUsed/>
    <w:rsid w:val="009F58E0"/>
    <w:pPr>
      <w:tabs>
        <w:tab w:val="center" w:pos="4680"/>
        <w:tab w:val="right" w:pos="9360"/>
      </w:tabs>
    </w:pPr>
  </w:style>
  <w:style w:type="character" w:customStyle="1" w:styleId="FooterChar">
    <w:name w:val="Footer Char"/>
    <w:basedOn w:val="DefaultParagraphFont"/>
    <w:link w:val="Footer"/>
    <w:uiPriority w:val="99"/>
    <w:rsid w:val="009F58E0"/>
    <w:rPr>
      <w:rFonts w:ascii="Courier" w:hAnsi="Courier"/>
      <w:sz w:val="20"/>
      <w:szCs w:val="20"/>
    </w:rPr>
  </w:style>
  <w:style w:type="paragraph" w:styleId="EndnoteText">
    <w:name w:val="endnote text"/>
    <w:basedOn w:val="Normal"/>
    <w:link w:val="EndnoteTextChar"/>
    <w:uiPriority w:val="99"/>
    <w:semiHidden/>
    <w:unhideWhenUsed/>
    <w:rsid w:val="009F58E0"/>
  </w:style>
  <w:style w:type="character" w:customStyle="1" w:styleId="EndnoteTextChar">
    <w:name w:val="Endnote Text Char"/>
    <w:basedOn w:val="DefaultParagraphFont"/>
    <w:link w:val="EndnoteText"/>
    <w:uiPriority w:val="99"/>
    <w:semiHidden/>
    <w:rsid w:val="009F58E0"/>
    <w:rPr>
      <w:rFonts w:ascii="Courier" w:hAnsi="Courier"/>
      <w:sz w:val="20"/>
      <w:szCs w:val="20"/>
    </w:rPr>
  </w:style>
  <w:style w:type="character" w:styleId="EndnoteReference">
    <w:name w:val="endnote reference"/>
    <w:basedOn w:val="DefaultParagraphFont"/>
    <w:uiPriority w:val="99"/>
    <w:semiHidden/>
    <w:unhideWhenUsed/>
    <w:rsid w:val="009F5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7C81-CA62-4AEC-8371-F02E6475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5747</Words>
  <Characters>29789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 Jin Chung</dc:creator>
  <cp:lastModifiedBy>Erika Ithurburn</cp:lastModifiedBy>
  <cp:revision>4</cp:revision>
  <dcterms:created xsi:type="dcterms:W3CDTF">2014-09-09T21:06:00Z</dcterms:created>
  <dcterms:modified xsi:type="dcterms:W3CDTF">2014-09-10T19:21:00Z</dcterms:modified>
</cp:coreProperties>
</file>